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741F4" w14:textId="77777777" w:rsidR="000A4677" w:rsidRDefault="000A4677" w:rsidP="000A46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Position Paper </w:t>
      </w:r>
      <w:proofErr w:type="spellStart"/>
      <w:r>
        <w:rPr>
          <w:rFonts w:ascii="Times New Roman" w:hAnsi="Times New Roman" w:cs="Times New Roman"/>
          <w:b/>
          <w:bCs/>
        </w:rPr>
        <w:t>of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the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parliamentary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monarchy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of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Denmark</w:t>
      </w:r>
      <w:proofErr w:type="spellEnd"/>
    </w:p>
    <w:p w14:paraId="348A0F93" w14:textId="77777777" w:rsidR="000A4677" w:rsidRDefault="000A4677" w:rsidP="000A46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2F843D64" w14:textId="77777777" w:rsidR="000A4677" w:rsidRDefault="000A4677" w:rsidP="000A46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7F33E7A3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current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development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towards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more</w:t>
      </w:r>
      <w:proofErr w:type="spellEnd"/>
      <w:r>
        <w:rPr>
          <w:rFonts w:ascii="Times New Roman" w:hAnsi="Times New Roman" w:cs="Times New Roman"/>
        </w:rPr>
        <w:t xml:space="preserve"> digital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connected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profound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unpredictable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ever</w:t>
      </w:r>
      <w:proofErr w:type="spellEnd"/>
      <w:r>
        <w:rPr>
          <w:rFonts w:ascii="Times New Roman" w:hAnsi="Times New Roman" w:cs="Times New Roman"/>
        </w:rPr>
        <w:t xml:space="preserve">. The </w:t>
      </w:r>
      <w:proofErr w:type="spellStart"/>
      <w:r>
        <w:rPr>
          <w:rFonts w:ascii="Times New Roman" w:hAnsi="Times New Roman" w:cs="Times New Roman"/>
        </w:rPr>
        <w:t>digitization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gives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society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opportunities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economy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welfare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sector</w:t>
      </w:r>
      <w:proofErr w:type="spellEnd"/>
      <w:r>
        <w:rPr>
          <w:rFonts w:ascii="Times New Roman" w:hAnsi="Times New Roman" w:cs="Times New Roman"/>
        </w:rPr>
        <w:t xml:space="preserve">. The </w:t>
      </w:r>
      <w:proofErr w:type="spellStart"/>
      <w:r>
        <w:rPr>
          <w:rFonts w:ascii="Times New Roman" w:hAnsi="Times New Roman" w:cs="Times New Roman"/>
        </w:rPr>
        <w:t>evolution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digital </w:t>
      </w:r>
      <w:proofErr w:type="spellStart"/>
      <w:r>
        <w:rPr>
          <w:rFonts w:ascii="Times New Roman" w:hAnsi="Times New Roman" w:cs="Times New Roman"/>
        </w:rPr>
        <w:t>networks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enables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more</w:t>
      </w:r>
      <w:proofErr w:type="spellEnd"/>
      <w:r>
        <w:rPr>
          <w:rFonts w:ascii="Times New Roman" w:hAnsi="Times New Roman" w:cs="Times New Roman"/>
        </w:rPr>
        <w:t xml:space="preserve"> flexible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mobile </w:t>
      </w:r>
      <w:proofErr w:type="spellStart"/>
      <w:r>
        <w:rPr>
          <w:rFonts w:ascii="Times New Roman" w:hAnsi="Times New Roman" w:cs="Times New Roman"/>
        </w:rPr>
        <w:t>progress</w:t>
      </w:r>
      <w:proofErr w:type="spellEnd"/>
      <w:r>
        <w:rPr>
          <w:rFonts w:ascii="Times New Roman" w:hAnsi="Times New Roman" w:cs="Times New Roman"/>
        </w:rPr>
        <w:t xml:space="preserve"> in private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sector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54A4EE8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EC1C2F8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Denmark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advanced</w:t>
      </w:r>
      <w:proofErr w:type="spellEnd"/>
      <w:r>
        <w:rPr>
          <w:rFonts w:ascii="Times New Roman" w:hAnsi="Times New Roman" w:cs="Times New Roman"/>
        </w:rPr>
        <w:t xml:space="preserve"> digital </w:t>
      </w:r>
      <w:proofErr w:type="spellStart"/>
      <w:r>
        <w:rPr>
          <w:rFonts w:ascii="Times New Roman" w:hAnsi="Times New Roman" w:cs="Times New Roman"/>
        </w:rPr>
        <w:t>economy</w:t>
      </w:r>
      <w:proofErr w:type="spellEnd"/>
      <w:r>
        <w:rPr>
          <w:rFonts w:ascii="Times New Roman" w:hAnsi="Times New Roman" w:cs="Times New Roman"/>
        </w:rPr>
        <w:t xml:space="preserve"> in Europe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general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Danish</w:t>
      </w:r>
      <w:proofErr w:type="spellEnd"/>
      <w:r>
        <w:rPr>
          <w:rFonts w:ascii="Times New Roman" w:hAnsi="Times New Roman" w:cs="Times New Roman"/>
        </w:rPr>
        <w:t xml:space="preserve"> digital </w:t>
      </w:r>
      <w:proofErr w:type="spellStart"/>
      <w:r>
        <w:rPr>
          <w:rFonts w:ascii="Times New Roman" w:hAnsi="Times New Roman" w:cs="Times New Roman"/>
        </w:rPr>
        <w:t>performance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evolution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average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European Union.</w:t>
      </w:r>
      <w:r w:rsidR="00D646A2">
        <w:rPr>
          <w:rStyle w:val="Funotenzeichen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comparison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Denmark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highest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scores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Digital Economy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Society Index.</w:t>
      </w:r>
      <w:r w:rsidR="00D646A2">
        <w:rPr>
          <w:rStyle w:val="Funotenzeichen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Danish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people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good</w:t>
      </w:r>
      <w:proofErr w:type="spellEnd"/>
      <w:r>
        <w:rPr>
          <w:rFonts w:ascii="Times New Roman" w:hAnsi="Times New Roman" w:cs="Times New Roman"/>
        </w:rPr>
        <w:t xml:space="preserve"> digital </w:t>
      </w:r>
      <w:proofErr w:type="spellStart"/>
      <w:r>
        <w:rPr>
          <w:rFonts w:ascii="Times New Roman" w:hAnsi="Times New Roman" w:cs="Times New Roman"/>
        </w:rPr>
        <w:t>competences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already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embracing</w:t>
      </w:r>
      <w:proofErr w:type="spellEnd"/>
      <w:r>
        <w:rPr>
          <w:rFonts w:ascii="Times New Roman" w:hAnsi="Times New Roman" w:cs="Times New Roman"/>
        </w:rPr>
        <w:t xml:space="preserve"> digital </w:t>
      </w:r>
      <w:proofErr w:type="spellStart"/>
      <w:r>
        <w:rPr>
          <w:rFonts w:ascii="Times New Roman" w:hAnsi="Times New Roman" w:cs="Times New Roman"/>
        </w:rPr>
        <w:t>technologies</w:t>
      </w:r>
      <w:proofErr w:type="spellEnd"/>
      <w:r>
        <w:rPr>
          <w:rFonts w:ascii="Times New Roman" w:hAnsi="Times New Roman" w:cs="Times New Roman"/>
        </w:rPr>
        <w:t xml:space="preserve"> due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secure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robust digital </w:t>
      </w:r>
      <w:proofErr w:type="spellStart"/>
      <w:r>
        <w:rPr>
          <w:rFonts w:ascii="Times New Roman" w:hAnsi="Times New Roman" w:cs="Times New Roman"/>
        </w:rPr>
        <w:t>infrastructure</w:t>
      </w:r>
      <w:proofErr w:type="spellEnd"/>
      <w:r>
        <w:rPr>
          <w:rFonts w:ascii="Times New Roman" w:hAnsi="Times New Roman" w:cs="Times New Roman"/>
        </w:rPr>
        <w:t>.</w:t>
      </w:r>
      <w:r w:rsidR="00D646A2">
        <w:rPr>
          <w:rStyle w:val="Funotenzeichen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Nevertheless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Denmark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European </w:t>
      </w:r>
      <w:proofErr w:type="spellStart"/>
      <w:r>
        <w:rPr>
          <w:rFonts w:ascii="Times New Roman" w:hAnsi="Times New Roman" w:cs="Times New Roman"/>
        </w:rPr>
        <w:t>member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</w:t>
      </w:r>
      <w:proofErr w:type="spellEnd"/>
      <w:r>
        <w:rPr>
          <w:rFonts w:ascii="Times New Roman" w:hAnsi="Times New Roman" w:cs="Times New Roman"/>
        </w:rPr>
        <w:t xml:space="preserve"> a Union </w:t>
      </w:r>
      <w:proofErr w:type="spellStart"/>
      <w:r>
        <w:rPr>
          <w:rFonts w:ascii="Times New Roman" w:hAnsi="Times New Roman" w:cs="Times New Roman"/>
        </w:rPr>
        <w:t>face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challenges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digital </w:t>
      </w:r>
      <w:proofErr w:type="spellStart"/>
      <w:r>
        <w:rPr>
          <w:rFonts w:ascii="Times New Roman" w:hAnsi="Times New Roman" w:cs="Times New Roman"/>
        </w:rPr>
        <w:t>security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risk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attacks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widespread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Big Data, </w:t>
      </w:r>
      <w:proofErr w:type="spellStart"/>
      <w:r>
        <w:rPr>
          <w:rFonts w:ascii="Times New Roman" w:hAnsi="Times New Roman" w:cs="Times New Roman"/>
        </w:rPr>
        <w:t>endangering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fundamental </w:t>
      </w:r>
      <w:proofErr w:type="spellStart"/>
      <w:r>
        <w:rPr>
          <w:rFonts w:ascii="Times New Roman" w:hAnsi="Times New Roman" w:cs="Times New Roman"/>
        </w:rPr>
        <w:t>rights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European </w:t>
      </w:r>
      <w:proofErr w:type="spellStart"/>
      <w:r>
        <w:rPr>
          <w:rFonts w:ascii="Times New Roman" w:hAnsi="Times New Roman" w:cs="Times New Roman"/>
        </w:rPr>
        <w:t>citizens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Internet.</w:t>
      </w:r>
    </w:p>
    <w:p w14:paraId="3A616FC6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709C3F0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Jointly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businesses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institutions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European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national </w:t>
      </w:r>
      <w:proofErr w:type="spellStart"/>
      <w:r>
        <w:rPr>
          <w:rFonts w:ascii="Times New Roman" w:hAnsi="Times New Roman" w:cs="Times New Roman"/>
        </w:rPr>
        <w:t>level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common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strategy</w:t>
      </w:r>
      <w:proofErr w:type="spellEnd"/>
      <w:r>
        <w:rPr>
          <w:rFonts w:ascii="Times New Roman" w:hAnsi="Times New Roman" w:cs="Times New Roman"/>
        </w:rPr>
        <w:t xml:space="preserve"> on digital </w:t>
      </w:r>
      <w:proofErr w:type="spellStart"/>
      <w:r>
        <w:rPr>
          <w:rFonts w:ascii="Times New Roman" w:hAnsi="Times New Roman" w:cs="Times New Roman"/>
        </w:rPr>
        <w:t>development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secure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digitization</w:t>
      </w:r>
      <w:proofErr w:type="spellEnd"/>
      <w:r>
        <w:rPr>
          <w:rFonts w:ascii="Times New Roman" w:hAnsi="Times New Roman" w:cs="Times New Roman"/>
        </w:rPr>
        <w:t xml:space="preserve"> will </w:t>
      </w:r>
      <w:proofErr w:type="spellStart"/>
      <w:r>
        <w:rPr>
          <w:rFonts w:ascii="Times New Roman" w:hAnsi="Times New Roman" w:cs="Times New Roman"/>
        </w:rPr>
        <w:t>establish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an adaptive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secure</w:t>
      </w:r>
      <w:proofErr w:type="spellEnd"/>
      <w:r>
        <w:rPr>
          <w:rFonts w:ascii="Times New Roman" w:hAnsi="Times New Roman" w:cs="Times New Roman"/>
        </w:rPr>
        <w:t xml:space="preserve"> European </w:t>
      </w:r>
      <w:proofErr w:type="spellStart"/>
      <w:r>
        <w:rPr>
          <w:rFonts w:ascii="Times New Roman" w:hAnsi="Times New Roman" w:cs="Times New Roman"/>
        </w:rPr>
        <w:t>society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economy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CAEB330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51D32F2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confronted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common</w:t>
      </w:r>
      <w:proofErr w:type="spellEnd"/>
      <w:r>
        <w:rPr>
          <w:rFonts w:ascii="Times New Roman" w:hAnsi="Times New Roman" w:cs="Times New Roman"/>
        </w:rPr>
        <w:t xml:space="preserve"> digital </w:t>
      </w:r>
      <w:proofErr w:type="spellStart"/>
      <w:r>
        <w:rPr>
          <w:rFonts w:ascii="Times New Roman" w:hAnsi="Times New Roman" w:cs="Times New Roman"/>
        </w:rPr>
        <w:t>strategy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parliamentary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monarchy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Denmark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hereby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concerning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draft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a Charta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Digital Fundamental </w:t>
      </w:r>
      <w:proofErr w:type="spellStart"/>
      <w:r>
        <w:rPr>
          <w:rFonts w:ascii="Times New Roman" w:hAnsi="Times New Roman" w:cs="Times New Roman"/>
        </w:rPr>
        <w:t>Rights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European Union </w:t>
      </w:r>
      <w:proofErr w:type="spellStart"/>
      <w:r>
        <w:rPr>
          <w:rFonts w:ascii="Times New Roman" w:hAnsi="Times New Roman" w:cs="Times New Roman"/>
        </w:rPr>
        <w:t>introduced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group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‘</w:t>
      </w:r>
      <w:proofErr w:type="spellStart"/>
      <w:r>
        <w:rPr>
          <w:rFonts w:ascii="Times New Roman" w:hAnsi="Times New Roman" w:cs="Times New Roman"/>
        </w:rPr>
        <w:t>interested</w:t>
      </w:r>
      <w:proofErr w:type="spellEnd"/>
      <w:r>
        <w:rPr>
          <w:rFonts w:ascii="Times New Roman" w:hAnsi="Times New Roman" w:cs="Times New Roman"/>
        </w:rPr>
        <w:t xml:space="preserve"> European </w:t>
      </w:r>
      <w:proofErr w:type="spellStart"/>
      <w:r>
        <w:rPr>
          <w:rFonts w:ascii="Times New Roman" w:hAnsi="Times New Roman" w:cs="Times New Roman"/>
        </w:rPr>
        <w:t>citizens</w:t>
      </w:r>
      <w:proofErr w:type="spellEnd"/>
      <w:r>
        <w:rPr>
          <w:rFonts w:ascii="Times New Roman" w:hAnsi="Times New Roman" w:cs="Times New Roman"/>
        </w:rPr>
        <w:t>’.</w:t>
      </w:r>
    </w:p>
    <w:p w14:paraId="3C384714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60BA9F3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</w:rPr>
        <w:t>Implementing</w:t>
      </w:r>
      <w:proofErr w:type="spellEnd"/>
      <w:r>
        <w:rPr>
          <w:rFonts w:ascii="Times New Roman" w:hAnsi="Times New Roman" w:cs="Times New Roman"/>
          <w:b/>
          <w:bCs/>
        </w:rPr>
        <w:t xml:space="preserve"> Digital Identities </w:t>
      </w:r>
      <w:proofErr w:type="spellStart"/>
      <w:r>
        <w:rPr>
          <w:rFonts w:ascii="Times New Roman" w:hAnsi="Times New Roman" w:cs="Times New Roman"/>
          <w:b/>
          <w:bCs/>
        </w:rPr>
        <w:t>and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rights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management</w:t>
      </w:r>
      <w:proofErr w:type="spellEnd"/>
    </w:p>
    <w:p w14:paraId="1883A765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0DB9988C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2016 71%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European Internet Users </w:t>
      </w:r>
      <w:proofErr w:type="spellStart"/>
      <w:r>
        <w:rPr>
          <w:rFonts w:ascii="Times New Roman" w:hAnsi="Times New Roman" w:cs="Times New Roman"/>
        </w:rPr>
        <w:t>provided</w:t>
      </w:r>
      <w:proofErr w:type="spellEnd"/>
      <w:r>
        <w:rPr>
          <w:rFonts w:ascii="Times New Roman" w:hAnsi="Times New Roman" w:cs="Times New Roman"/>
        </w:rPr>
        <w:t xml:space="preserve"> personal </w:t>
      </w:r>
      <w:proofErr w:type="spellStart"/>
      <w:r>
        <w:rPr>
          <w:rFonts w:ascii="Times New Roman" w:hAnsi="Times New Roman" w:cs="Times New Roman"/>
        </w:rPr>
        <w:t>information</w:t>
      </w:r>
      <w:proofErr w:type="spellEnd"/>
      <w:r>
        <w:rPr>
          <w:rFonts w:ascii="Times New Roman" w:hAnsi="Times New Roman" w:cs="Times New Roman"/>
        </w:rPr>
        <w:t xml:space="preserve"> online, </w:t>
      </w:r>
      <w:proofErr w:type="spellStart"/>
      <w:r>
        <w:rPr>
          <w:rFonts w:ascii="Times New Roman" w:hAnsi="Times New Roman" w:cs="Times New Roman"/>
        </w:rPr>
        <w:t>including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details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payment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location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health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employment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income</w:t>
      </w:r>
      <w:proofErr w:type="spellEnd"/>
      <w:r>
        <w:rPr>
          <w:rFonts w:ascii="Times New Roman" w:hAnsi="Times New Roman" w:cs="Times New Roman"/>
        </w:rPr>
        <w:t xml:space="preserve">, but </w:t>
      </w:r>
      <w:proofErr w:type="spellStart"/>
      <w:r>
        <w:rPr>
          <w:rFonts w:ascii="Times New Roman" w:hAnsi="Times New Roman" w:cs="Times New Roman"/>
        </w:rPr>
        <w:t>only</w:t>
      </w:r>
      <w:proofErr w:type="spellEnd"/>
      <w:r>
        <w:rPr>
          <w:rFonts w:ascii="Times New Roman" w:hAnsi="Times New Roman" w:cs="Times New Roman"/>
        </w:rPr>
        <w:t xml:space="preserve"> 37% </w:t>
      </w:r>
      <w:proofErr w:type="spellStart"/>
      <w:r>
        <w:rPr>
          <w:rFonts w:ascii="Times New Roman" w:hAnsi="Times New Roman" w:cs="Times New Roman"/>
        </w:rPr>
        <w:t>read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privacy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policy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statement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before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providing</w:t>
      </w:r>
      <w:proofErr w:type="spellEnd"/>
      <w:r>
        <w:rPr>
          <w:rFonts w:ascii="Times New Roman" w:hAnsi="Times New Roman" w:cs="Times New Roman"/>
        </w:rPr>
        <w:t xml:space="preserve"> personal </w:t>
      </w:r>
      <w:proofErr w:type="spellStart"/>
      <w:r>
        <w:rPr>
          <w:rFonts w:ascii="Times New Roman" w:hAnsi="Times New Roman" w:cs="Times New Roman"/>
        </w:rPr>
        <w:t>informations</w:t>
      </w:r>
      <w:proofErr w:type="spellEnd"/>
      <w:r>
        <w:rPr>
          <w:rFonts w:ascii="Times New Roman" w:hAnsi="Times New Roman" w:cs="Times New Roman"/>
        </w:rPr>
        <w:t>.</w:t>
      </w:r>
      <w:r w:rsidR="0056520E" w:rsidRPr="0056520E">
        <w:rPr>
          <w:rStyle w:val="Funotenzeichen"/>
          <w:rFonts w:ascii="Times New Roman" w:hAnsi="Times New Roman" w:cs="Times New Roman"/>
        </w:rPr>
        <w:t xml:space="preserve"> </w:t>
      </w:r>
      <w:r w:rsidR="0056520E">
        <w:rPr>
          <w:rStyle w:val="Funotenzeichen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 xml:space="preserve"> These </w:t>
      </w:r>
      <w:proofErr w:type="spellStart"/>
      <w:r>
        <w:rPr>
          <w:rFonts w:ascii="Times New Roman" w:hAnsi="Times New Roman" w:cs="Times New Roman"/>
        </w:rPr>
        <w:t>numbers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demonstrate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lack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awareness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throughout</w:t>
      </w:r>
      <w:proofErr w:type="spellEnd"/>
      <w:r>
        <w:rPr>
          <w:rFonts w:ascii="Times New Roman" w:hAnsi="Times New Roman" w:cs="Times New Roman"/>
        </w:rPr>
        <w:t xml:space="preserve"> European Internet </w:t>
      </w:r>
      <w:proofErr w:type="spellStart"/>
      <w:r>
        <w:rPr>
          <w:rFonts w:ascii="Times New Roman" w:hAnsi="Times New Roman" w:cs="Times New Roman"/>
        </w:rPr>
        <w:t>users</w:t>
      </w:r>
      <w:proofErr w:type="spellEnd"/>
      <w:r>
        <w:rPr>
          <w:rFonts w:ascii="Times New Roman" w:hAnsi="Times New Roman" w:cs="Times New Roman"/>
        </w:rPr>
        <w:t xml:space="preserve">. In </w:t>
      </w:r>
      <w:proofErr w:type="spellStart"/>
      <w:r>
        <w:rPr>
          <w:rFonts w:ascii="Times New Roman" w:hAnsi="Times New Roman" w:cs="Times New Roman"/>
        </w:rPr>
        <w:t>order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misuse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exploitation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European Union must </w:t>
      </w:r>
      <w:proofErr w:type="spellStart"/>
      <w:r>
        <w:rPr>
          <w:rFonts w:ascii="Times New Roman" w:hAnsi="Times New Roman" w:cs="Times New Roman"/>
        </w:rPr>
        <w:t>provide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secure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approved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assignment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digital </w:t>
      </w:r>
      <w:proofErr w:type="spellStart"/>
      <w:r>
        <w:rPr>
          <w:rFonts w:ascii="Times New Roman" w:hAnsi="Times New Roman" w:cs="Times New Roman"/>
        </w:rPr>
        <w:t>identities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rights</w:t>
      </w:r>
      <w:proofErr w:type="spellEnd"/>
      <w:r>
        <w:rPr>
          <w:rFonts w:ascii="Times New Roman" w:hAnsi="Times New Roman" w:cs="Times New Roman"/>
        </w:rPr>
        <w:t>.</w:t>
      </w:r>
      <w:r w:rsidR="0056520E">
        <w:rPr>
          <w:rStyle w:val="Funotenzeichen"/>
          <w:rFonts w:ascii="Times New Roman" w:hAnsi="Times New Roman" w:cs="Times New Roman"/>
        </w:rPr>
        <w:footnoteReference w:id="5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Stricter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requirements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acceptance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digital </w:t>
      </w:r>
      <w:proofErr w:type="spellStart"/>
      <w:r>
        <w:rPr>
          <w:rFonts w:ascii="Times New Roman" w:hAnsi="Times New Roman" w:cs="Times New Roman"/>
        </w:rPr>
        <w:t>identities</w:t>
      </w:r>
      <w:proofErr w:type="spellEnd"/>
      <w:r>
        <w:rPr>
          <w:rFonts w:ascii="Times New Roman" w:hAnsi="Times New Roman" w:cs="Times New Roman"/>
        </w:rPr>
        <w:t xml:space="preserve"> must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41DF7F2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CBDC486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Implementing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common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system</w:t>
      </w:r>
      <w:proofErr w:type="spellEnd"/>
      <w:r>
        <w:rPr>
          <w:rFonts w:ascii="Times New Roman" w:hAnsi="Times New Roman" w:cs="Times New Roman"/>
        </w:rPr>
        <w:t xml:space="preserve"> on digital </w:t>
      </w:r>
      <w:proofErr w:type="spellStart"/>
      <w:r>
        <w:rPr>
          <w:rFonts w:ascii="Times New Roman" w:hAnsi="Times New Roman" w:cs="Times New Roman"/>
        </w:rPr>
        <w:t>identities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would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ease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encryption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designated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article</w:t>
      </w:r>
      <w:proofErr w:type="spellEnd"/>
      <w:r>
        <w:rPr>
          <w:rFonts w:ascii="Times New Roman" w:hAnsi="Times New Roman" w:cs="Times New Roman"/>
        </w:rPr>
        <w:t xml:space="preserve"> 12 (2) (Information </w:t>
      </w:r>
      <w:proofErr w:type="spellStart"/>
      <w:r>
        <w:rPr>
          <w:rFonts w:ascii="Times New Roman" w:hAnsi="Times New Roman" w:cs="Times New Roman"/>
        </w:rPr>
        <w:t>self</w:t>
      </w:r>
      <w:proofErr w:type="spellEnd"/>
      <w:r>
        <w:rPr>
          <w:rFonts w:ascii="Times New Roman" w:hAnsi="Times New Roman" w:cs="Times New Roman"/>
        </w:rPr>
        <w:t xml:space="preserve">-determination)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Charta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Digital Fundamental </w:t>
      </w:r>
      <w:proofErr w:type="spellStart"/>
      <w:r>
        <w:rPr>
          <w:rFonts w:ascii="Times New Roman" w:hAnsi="Times New Roman" w:cs="Times New Roman"/>
        </w:rPr>
        <w:t>Rights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European Union (CDFR)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promote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combat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identity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theft</w:t>
      </w:r>
      <w:proofErr w:type="spellEnd"/>
      <w:r>
        <w:rPr>
          <w:rFonts w:ascii="Times New Roman" w:hAnsi="Times New Roman" w:cs="Times New Roman"/>
        </w:rPr>
        <w:t xml:space="preserve"> an </w:t>
      </w:r>
      <w:proofErr w:type="spellStart"/>
      <w:r>
        <w:rPr>
          <w:rFonts w:ascii="Times New Roman" w:hAnsi="Times New Roman" w:cs="Times New Roman"/>
        </w:rPr>
        <w:t>identity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forgery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article</w:t>
      </w:r>
      <w:proofErr w:type="spellEnd"/>
      <w:r>
        <w:rPr>
          <w:rFonts w:ascii="Times New Roman" w:hAnsi="Times New Roman" w:cs="Times New Roman"/>
        </w:rPr>
        <w:t xml:space="preserve"> 13 (2) CDFR).</w:t>
      </w:r>
    </w:p>
    <w:p w14:paraId="072918B5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EA58AEE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Information </w:t>
      </w:r>
    </w:p>
    <w:p w14:paraId="3FCFA8A0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1C84C5A3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Security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confidence</w:t>
      </w:r>
      <w:proofErr w:type="spellEnd"/>
      <w:r>
        <w:rPr>
          <w:rFonts w:ascii="Times New Roman" w:hAnsi="Times New Roman" w:cs="Times New Roman"/>
        </w:rPr>
        <w:t xml:space="preserve"> must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focus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all </w:t>
      </w:r>
      <w:proofErr w:type="spellStart"/>
      <w:r>
        <w:rPr>
          <w:rFonts w:ascii="Times New Roman" w:hAnsi="Times New Roman" w:cs="Times New Roman"/>
        </w:rPr>
        <w:t>times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an </w:t>
      </w:r>
      <w:proofErr w:type="spellStart"/>
      <w:r>
        <w:rPr>
          <w:rFonts w:ascii="Times New Roman" w:hAnsi="Times New Roman" w:cs="Times New Roman"/>
        </w:rPr>
        <w:t>obligation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European Union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constantly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improve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security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enable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European </w:t>
      </w:r>
      <w:proofErr w:type="spellStart"/>
      <w:r>
        <w:rPr>
          <w:rFonts w:ascii="Times New Roman" w:hAnsi="Times New Roman" w:cs="Times New Roman"/>
        </w:rPr>
        <w:t>citizens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mindfully</w:t>
      </w:r>
      <w:proofErr w:type="spellEnd"/>
      <w:r>
        <w:rPr>
          <w:rFonts w:ascii="Times New Roman" w:hAnsi="Times New Roman" w:cs="Times New Roman"/>
        </w:rPr>
        <w:t xml:space="preserve">. The CDFR </w:t>
      </w:r>
      <w:proofErr w:type="spellStart"/>
      <w:r>
        <w:rPr>
          <w:rFonts w:ascii="Times New Roman" w:hAnsi="Times New Roman" w:cs="Times New Roman"/>
        </w:rPr>
        <w:t>refers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rights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information</w:t>
      </w:r>
      <w:proofErr w:type="spellEnd"/>
      <w:r>
        <w:rPr>
          <w:rFonts w:ascii="Times New Roman" w:hAnsi="Times New Roman" w:cs="Times New Roman"/>
        </w:rPr>
        <w:t xml:space="preserve"> multiple </w:t>
      </w:r>
      <w:proofErr w:type="spellStart"/>
      <w:r>
        <w:rPr>
          <w:rFonts w:ascii="Times New Roman" w:hAnsi="Times New Roman" w:cs="Times New Roman"/>
        </w:rPr>
        <w:t>times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Bearing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mind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lastRenderedPageBreak/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example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over</w:t>
      </w:r>
      <w:proofErr w:type="spellEnd"/>
      <w:r>
        <w:rPr>
          <w:rFonts w:ascii="Times New Roman" w:hAnsi="Times New Roman" w:cs="Times New Roman"/>
        </w:rPr>
        <w:t xml:space="preserve"> 40%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European Internet </w:t>
      </w:r>
      <w:proofErr w:type="spellStart"/>
      <w:r>
        <w:rPr>
          <w:rFonts w:ascii="Times New Roman" w:hAnsi="Times New Roman" w:cs="Times New Roman"/>
        </w:rPr>
        <w:t>users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unaware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Internet </w:t>
      </w:r>
      <w:proofErr w:type="spellStart"/>
      <w:r>
        <w:rPr>
          <w:rFonts w:ascii="Times New Roman" w:hAnsi="Times New Roman" w:cs="Times New Roman"/>
        </w:rPr>
        <w:t>cookies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trace</w:t>
      </w:r>
      <w:proofErr w:type="spellEnd"/>
      <w:r>
        <w:rPr>
          <w:rFonts w:ascii="Times New Roman" w:hAnsi="Times New Roman" w:cs="Times New Roman"/>
        </w:rPr>
        <w:t xml:space="preserve"> online </w:t>
      </w:r>
      <w:proofErr w:type="spellStart"/>
      <w:r>
        <w:rPr>
          <w:rFonts w:ascii="Times New Roman" w:hAnsi="Times New Roman" w:cs="Times New Roman"/>
        </w:rPr>
        <w:t>behaviour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advertising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purposes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citizens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know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methods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control</w:t>
      </w:r>
      <w:proofErr w:type="spellEnd"/>
      <w:r>
        <w:rPr>
          <w:rFonts w:ascii="Times New Roman" w:hAnsi="Times New Roman" w:cs="Times New Roman"/>
        </w:rPr>
        <w:t xml:space="preserve"> on online </w:t>
      </w:r>
      <w:proofErr w:type="spellStart"/>
      <w:r>
        <w:rPr>
          <w:rFonts w:ascii="Times New Roman" w:hAnsi="Times New Roman" w:cs="Times New Roman"/>
        </w:rPr>
        <w:t>tracking</w:t>
      </w:r>
      <w:proofErr w:type="spellEnd"/>
      <w:r>
        <w:rPr>
          <w:rFonts w:ascii="Times New Roman" w:hAnsi="Times New Roman" w:cs="Times New Roman"/>
        </w:rPr>
        <w:t>,</w:t>
      </w:r>
      <w:r w:rsidR="00CC5E81">
        <w:rPr>
          <w:rStyle w:val="Funotenzeichen"/>
          <w:rFonts w:ascii="Times New Roman" w:hAnsi="Times New Roman" w:cs="Times New Roman"/>
        </w:rPr>
        <w:footnoteReference w:id="6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provided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EU </w:t>
      </w:r>
      <w:proofErr w:type="spellStart"/>
      <w:r>
        <w:rPr>
          <w:rFonts w:ascii="Times New Roman" w:hAnsi="Times New Roman" w:cs="Times New Roman"/>
        </w:rPr>
        <w:t>does</w:t>
      </w:r>
      <w:proofErr w:type="spellEnd"/>
      <w:r>
        <w:rPr>
          <w:rFonts w:ascii="Times New Roman" w:hAnsi="Times New Roman" w:cs="Times New Roman"/>
        </w:rPr>
        <w:t xml:space="preserve"> not </w:t>
      </w:r>
      <w:proofErr w:type="spellStart"/>
      <w:r>
        <w:rPr>
          <w:rFonts w:ascii="Times New Roman" w:hAnsi="Times New Roman" w:cs="Times New Roman"/>
        </w:rPr>
        <w:t>seem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goal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Giving</w:t>
      </w:r>
      <w:proofErr w:type="spellEnd"/>
      <w:r>
        <w:rPr>
          <w:rFonts w:ascii="Times New Roman" w:hAnsi="Times New Roman" w:cs="Times New Roman"/>
        </w:rPr>
        <w:t xml:space="preserve"> Internet </w:t>
      </w:r>
      <w:proofErr w:type="spellStart"/>
      <w:r>
        <w:rPr>
          <w:rFonts w:ascii="Times New Roman" w:hAnsi="Times New Roman" w:cs="Times New Roman"/>
        </w:rPr>
        <w:t>users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easier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access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about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themselves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specific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authority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would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hopefully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counteract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situation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C9ECAF1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2DC5963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A5E2300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Education </w:t>
      </w:r>
    </w:p>
    <w:p w14:paraId="48719064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7BD1A8E" w14:textId="425166FC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Article</w:t>
      </w:r>
      <w:proofErr w:type="spellEnd"/>
      <w:r>
        <w:rPr>
          <w:rFonts w:ascii="Times New Roman" w:hAnsi="Times New Roman" w:cs="Times New Roman"/>
        </w:rPr>
        <w:t xml:space="preserve"> 20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CDFR </w:t>
      </w:r>
      <w:proofErr w:type="spellStart"/>
      <w:r>
        <w:rPr>
          <w:rFonts w:ascii="Times New Roman" w:hAnsi="Times New Roman" w:cs="Times New Roman"/>
        </w:rPr>
        <w:t>deals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fundamental </w:t>
      </w:r>
      <w:proofErr w:type="spellStart"/>
      <w:r>
        <w:rPr>
          <w:rFonts w:ascii="Times New Roman" w:hAnsi="Times New Roman" w:cs="Times New Roman"/>
        </w:rPr>
        <w:t>right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an </w:t>
      </w:r>
      <w:proofErr w:type="spellStart"/>
      <w:r>
        <w:rPr>
          <w:rFonts w:ascii="Times New Roman" w:hAnsi="Times New Roman" w:cs="Times New Roman"/>
        </w:rPr>
        <w:t>education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everybody</w:t>
      </w:r>
      <w:proofErr w:type="spellEnd"/>
      <w:r>
        <w:rPr>
          <w:rFonts w:ascii="Times New Roman" w:hAnsi="Times New Roman" w:cs="Times New Roman"/>
        </w:rPr>
        <w:t xml:space="preserve">. But </w:t>
      </w:r>
      <w:proofErr w:type="spellStart"/>
      <w:r>
        <w:rPr>
          <w:rFonts w:ascii="Times New Roman" w:hAnsi="Times New Roman" w:cs="Times New Roman"/>
        </w:rPr>
        <w:t>currently</w:t>
      </w:r>
      <w:proofErr w:type="spellEnd"/>
      <w:r>
        <w:rPr>
          <w:rFonts w:ascii="Times New Roman" w:hAnsi="Times New Roman" w:cs="Times New Roman"/>
        </w:rPr>
        <w:t xml:space="preserve"> 44%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European Internet </w:t>
      </w:r>
      <w:proofErr w:type="spellStart"/>
      <w:r>
        <w:rPr>
          <w:rFonts w:ascii="Times New Roman" w:hAnsi="Times New Roman" w:cs="Times New Roman"/>
        </w:rPr>
        <w:t>users</w:t>
      </w:r>
      <w:proofErr w:type="spellEnd"/>
      <w:r>
        <w:rPr>
          <w:rFonts w:ascii="Times New Roman" w:hAnsi="Times New Roman" w:cs="Times New Roman"/>
        </w:rPr>
        <w:t xml:space="preserve"> still do not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basic</w:t>
      </w:r>
      <w:proofErr w:type="spellEnd"/>
      <w:r>
        <w:rPr>
          <w:rFonts w:ascii="Times New Roman" w:hAnsi="Times New Roman" w:cs="Times New Roman"/>
        </w:rPr>
        <w:t xml:space="preserve"> digital </w:t>
      </w:r>
      <w:proofErr w:type="spellStart"/>
      <w:r>
        <w:rPr>
          <w:rFonts w:ascii="Times New Roman" w:hAnsi="Times New Roman" w:cs="Times New Roman"/>
        </w:rPr>
        <w:t>skills</w:t>
      </w:r>
      <w:proofErr w:type="spellEnd"/>
      <w:r>
        <w:rPr>
          <w:rFonts w:ascii="Times New Roman" w:hAnsi="Times New Roman" w:cs="Times New Roman"/>
        </w:rPr>
        <w:t>.</w:t>
      </w:r>
      <w:r w:rsidR="00CC5E81">
        <w:rPr>
          <w:rStyle w:val="Funotenzeichen"/>
          <w:rFonts w:ascii="Times New Roman" w:hAnsi="Times New Roman" w:cs="Times New Roman"/>
        </w:rPr>
        <w:footnoteReference w:id="7"/>
      </w:r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worrying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facing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work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market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which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increasingly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requires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advanced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technical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skills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Consequently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European </w:t>
      </w:r>
      <w:proofErr w:type="spellStart"/>
      <w:r>
        <w:rPr>
          <w:rFonts w:ascii="Times New Roman" w:hAnsi="Times New Roman" w:cs="Times New Roman"/>
        </w:rPr>
        <w:t>citizens</w:t>
      </w:r>
      <w:proofErr w:type="spellEnd"/>
      <w:r>
        <w:rPr>
          <w:rFonts w:ascii="Times New Roman" w:hAnsi="Times New Roman" w:cs="Times New Roman"/>
        </w:rPr>
        <w:t xml:space="preserve"> do not </w:t>
      </w:r>
      <w:proofErr w:type="spellStart"/>
      <w:r>
        <w:rPr>
          <w:rFonts w:ascii="Times New Roman" w:hAnsi="Times New Roman" w:cs="Times New Roman"/>
        </w:rPr>
        <w:t>only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learn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about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autonomous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life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decisions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digitalised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world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referred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article</w:t>
      </w:r>
      <w:proofErr w:type="spellEnd"/>
      <w:r>
        <w:rPr>
          <w:rFonts w:ascii="Times New Roman" w:hAnsi="Times New Roman" w:cs="Times New Roman"/>
        </w:rPr>
        <w:t xml:space="preserve"> 20 CDFR, but </w:t>
      </w:r>
      <w:proofErr w:type="spellStart"/>
      <w:r>
        <w:rPr>
          <w:rFonts w:ascii="Times New Roman" w:hAnsi="Times New Roman" w:cs="Times New Roman"/>
        </w:rPr>
        <w:t>actually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acquainted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digital </w:t>
      </w:r>
      <w:proofErr w:type="spellStart"/>
      <w:r>
        <w:rPr>
          <w:rFonts w:ascii="Times New Roman" w:hAnsi="Times New Roman" w:cs="Times New Roman"/>
        </w:rPr>
        <w:t>tools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materials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practices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crucial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successful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digitization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enhance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digital </w:t>
      </w:r>
      <w:proofErr w:type="spellStart"/>
      <w:r>
        <w:rPr>
          <w:rFonts w:ascii="Times New Roman" w:hAnsi="Times New Roman" w:cs="Times New Roman"/>
        </w:rPr>
        <w:t>competences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citizens</w:t>
      </w:r>
      <w:proofErr w:type="spellEnd"/>
      <w:r>
        <w:rPr>
          <w:rFonts w:ascii="Times New Roman" w:hAnsi="Times New Roman" w:cs="Times New Roman"/>
        </w:rPr>
        <w:t>.</w:t>
      </w:r>
      <w:r w:rsidR="00B61AE2">
        <w:rPr>
          <w:rStyle w:val="Funotenzeichen"/>
          <w:rFonts w:ascii="Times New Roman" w:hAnsi="Times New Roman" w:cs="Times New Roman"/>
        </w:rPr>
        <w:footnoteReference w:id="8"/>
      </w:r>
    </w:p>
    <w:p w14:paraId="3CB08557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AF82695" w14:textId="5D627070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Europe </w:t>
      </w:r>
      <w:proofErr w:type="spellStart"/>
      <w:r>
        <w:rPr>
          <w:rFonts w:ascii="Times New Roman" w:hAnsi="Times New Roman" w:cs="Times New Roman"/>
        </w:rPr>
        <w:t>especially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middle-aged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population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lower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income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group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concern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field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digital </w:t>
      </w:r>
      <w:proofErr w:type="spellStart"/>
      <w:r>
        <w:rPr>
          <w:rFonts w:ascii="Times New Roman" w:hAnsi="Times New Roman" w:cs="Times New Roman"/>
        </w:rPr>
        <w:t>education</w:t>
      </w:r>
      <w:proofErr w:type="spellEnd"/>
      <w:r>
        <w:rPr>
          <w:rFonts w:ascii="Times New Roman" w:hAnsi="Times New Roman" w:cs="Times New Roman"/>
        </w:rPr>
        <w:t>.</w:t>
      </w:r>
      <w:r w:rsidR="00B61AE2">
        <w:rPr>
          <w:rStyle w:val="Funotenzeichen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Incorporation</w:t>
      </w:r>
      <w:proofErr w:type="spellEnd"/>
      <w:r>
        <w:rPr>
          <w:rFonts w:ascii="Times New Roman" w:hAnsi="Times New Roman" w:cs="Times New Roman"/>
        </w:rPr>
        <w:t xml:space="preserve"> digital </w:t>
      </w:r>
      <w:proofErr w:type="spellStart"/>
      <w:r>
        <w:rPr>
          <w:rFonts w:ascii="Times New Roman" w:hAnsi="Times New Roman" w:cs="Times New Roman"/>
        </w:rPr>
        <w:t>education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curricula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educational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establishments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not </w:t>
      </w:r>
      <w:proofErr w:type="spellStart"/>
      <w:r>
        <w:rPr>
          <w:rFonts w:ascii="Times New Roman" w:hAnsi="Times New Roman" w:cs="Times New Roman"/>
        </w:rPr>
        <w:t>reflecting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actual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need</w:t>
      </w:r>
      <w:proofErr w:type="spellEnd"/>
      <w:r>
        <w:rPr>
          <w:rFonts w:ascii="Times New Roman" w:hAnsi="Times New Roman" w:cs="Times New Roman"/>
        </w:rPr>
        <w:t xml:space="preserve">. The European Institution </w:t>
      </w:r>
      <w:proofErr w:type="spellStart"/>
      <w:r>
        <w:rPr>
          <w:rFonts w:ascii="Times New Roman" w:hAnsi="Times New Roman" w:cs="Times New Roman"/>
        </w:rPr>
        <w:t>should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closely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together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businesses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guarantee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equal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access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digital </w:t>
      </w:r>
      <w:proofErr w:type="spellStart"/>
      <w:r>
        <w:rPr>
          <w:rFonts w:ascii="Times New Roman" w:hAnsi="Times New Roman" w:cs="Times New Roman"/>
        </w:rPr>
        <w:t>education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effectuating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article</w:t>
      </w:r>
      <w:proofErr w:type="spellEnd"/>
      <w:r>
        <w:rPr>
          <w:rFonts w:ascii="Times New Roman" w:hAnsi="Times New Roman" w:cs="Times New Roman"/>
        </w:rPr>
        <w:t xml:space="preserve"> 3 CDFR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article</w:t>
      </w:r>
      <w:proofErr w:type="spellEnd"/>
      <w:r>
        <w:rPr>
          <w:rFonts w:ascii="Times New Roman" w:hAnsi="Times New Roman" w:cs="Times New Roman"/>
        </w:rPr>
        <w:t xml:space="preserve"> 20 CDFR.</w:t>
      </w:r>
    </w:p>
    <w:p w14:paraId="7CED0302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B995E9C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Sharing Data </w:t>
      </w:r>
    </w:p>
    <w:p w14:paraId="35CF5C51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6F155A80" w14:textId="64BCFDE4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Frequently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criticised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weaknesses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European Union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high </w:t>
      </w:r>
      <w:proofErr w:type="spellStart"/>
      <w:r>
        <w:rPr>
          <w:rFonts w:ascii="Times New Roman" w:hAnsi="Times New Roman" w:cs="Times New Roman"/>
        </w:rPr>
        <w:t>bureaucratic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obstacles</w:t>
      </w:r>
      <w:proofErr w:type="spellEnd"/>
      <w:r>
        <w:rPr>
          <w:rFonts w:ascii="Times New Roman" w:hAnsi="Times New Roman" w:cs="Times New Roman"/>
        </w:rPr>
        <w:t xml:space="preserve">. Double </w:t>
      </w:r>
      <w:proofErr w:type="spellStart"/>
      <w:r>
        <w:rPr>
          <w:rFonts w:ascii="Times New Roman" w:hAnsi="Times New Roman" w:cs="Times New Roman"/>
        </w:rPr>
        <w:t>registration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different </w:t>
      </w:r>
      <w:proofErr w:type="spellStart"/>
      <w:r>
        <w:rPr>
          <w:rFonts w:ascii="Times New Roman" w:hAnsi="Times New Roman" w:cs="Times New Roman"/>
        </w:rPr>
        <w:t>member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high </w:t>
      </w:r>
      <w:proofErr w:type="spellStart"/>
      <w:r>
        <w:rPr>
          <w:rFonts w:ascii="Times New Roman" w:hAnsi="Times New Roman" w:cs="Times New Roman"/>
        </w:rPr>
        <w:t>expenditure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hindering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efficient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improvements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digital </w:t>
      </w:r>
      <w:proofErr w:type="spellStart"/>
      <w:r>
        <w:rPr>
          <w:rFonts w:ascii="Times New Roman" w:hAnsi="Times New Roman" w:cs="Times New Roman"/>
        </w:rPr>
        <w:t>technologies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enabled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protect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citizens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enforce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security</w:t>
      </w:r>
      <w:proofErr w:type="spellEnd"/>
      <w:r>
        <w:rPr>
          <w:rFonts w:ascii="Times New Roman" w:hAnsi="Times New Roman" w:cs="Times New Roman"/>
        </w:rPr>
        <w:t xml:space="preserve"> transnational </w:t>
      </w:r>
      <w:proofErr w:type="spellStart"/>
      <w:r>
        <w:rPr>
          <w:rFonts w:ascii="Times New Roman" w:hAnsi="Times New Roman" w:cs="Times New Roman"/>
        </w:rPr>
        <w:t>cooperation’s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an urgent </w:t>
      </w:r>
      <w:proofErr w:type="spellStart"/>
      <w:r>
        <w:rPr>
          <w:rFonts w:ascii="Times New Roman" w:hAnsi="Times New Roman" w:cs="Times New Roman"/>
        </w:rPr>
        <w:t>need</w:t>
      </w:r>
      <w:proofErr w:type="spellEnd"/>
      <w:r>
        <w:rPr>
          <w:rFonts w:ascii="Times New Roman" w:hAnsi="Times New Roman" w:cs="Times New Roman"/>
        </w:rPr>
        <w:t xml:space="preserve">.. In </w:t>
      </w:r>
      <w:proofErr w:type="spellStart"/>
      <w:r>
        <w:rPr>
          <w:rFonts w:ascii="Times New Roman" w:hAnsi="Times New Roman" w:cs="Times New Roman"/>
        </w:rPr>
        <w:t>addition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foreseen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measures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article</w:t>
      </w:r>
      <w:proofErr w:type="spellEnd"/>
      <w:r>
        <w:rPr>
          <w:rFonts w:ascii="Times New Roman" w:hAnsi="Times New Roman" w:cs="Times New Roman"/>
        </w:rPr>
        <w:t xml:space="preserve"> 11 CDFR </w:t>
      </w:r>
      <w:proofErr w:type="spellStart"/>
      <w:r>
        <w:rPr>
          <w:rFonts w:ascii="Times New Roman" w:hAnsi="Times New Roman" w:cs="Times New Roman"/>
        </w:rPr>
        <w:t>sharing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among</w:t>
      </w:r>
      <w:proofErr w:type="spellEnd"/>
      <w:r>
        <w:rPr>
          <w:rFonts w:ascii="Times New Roman" w:hAnsi="Times New Roman" w:cs="Times New Roman"/>
        </w:rPr>
        <w:t xml:space="preserve"> European Union </w:t>
      </w:r>
      <w:proofErr w:type="spellStart"/>
      <w:r>
        <w:rPr>
          <w:rFonts w:ascii="Times New Roman" w:hAnsi="Times New Roman" w:cs="Times New Roman"/>
        </w:rPr>
        <w:t>member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under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strict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control</w:t>
      </w:r>
      <w:proofErr w:type="spellEnd"/>
      <w:r>
        <w:rPr>
          <w:rFonts w:ascii="Times New Roman" w:hAnsi="Times New Roman" w:cs="Times New Roman"/>
        </w:rPr>
        <w:t xml:space="preserve"> will </w:t>
      </w:r>
      <w:proofErr w:type="spellStart"/>
      <w:r>
        <w:rPr>
          <w:rFonts w:ascii="Times New Roman" w:hAnsi="Times New Roman" w:cs="Times New Roman"/>
        </w:rPr>
        <w:t>contribute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an </w:t>
      </w:r>
      <w:proofErr w:type="spellStart"/>
      <w:r>
        <w:rPr>
          <w:rFonts w:ascii="Times New Roman" w:hAnsi="Times New Roman" w:cs="Times New Roman"/>
        </w:rPr>
        <w:t>improved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collaboration</w:t>
      </w:r>
      <w:proofErr w:type="spellEnd"/>
      <w:r>
        <w:rPr>
          <w:rFonts w:ascii="Times New Roman" w:hAnsi="Times New Roman" w:cs="Times New Roman"/>
        </w:rPr>
        <w:t xml:space="preserve">. The Exchange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Data will </w:t>
      </w:r>
      <w:proofErr w:type="spellStart"/>
      <w:r>
        <w:rPr>
          <w:rFonts w:ascii="Times New Roman" w:hAnsi="Times New Roman" w:cs="Times New Roman"/>
        </w:rPr>
        <w:t>provide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individuals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efficient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processing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procedures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tailored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interaction</w:t>
      </w:r>
      <w:proofErr w:type="spellEnd"/>
      <w:r>
        <w:rPr>
          <w:rFonts w:ascii="Times New Roman" w:hAnsi="Times New Roman" w:cs="Times New Roman"/>
        </w:rPr>
        <w:t>.</w:t>
      </w:r>
      <w:r w:rsidR="0082491B">
        <w:rPr>
          <w:rStyle w:val="Funotenzeichen"/>
          <w:rFonts w:ascii="Times New Roman" w:hAnsi="Times New Roman" w:cs="Times New Roman"/>
        </w:rPr>
        <w:footnoteReference w:id="10"/>
      </w:r>
      <w:r>
        <w:rPr>
          <w:rFonts w:ascii="Times New Roman" w:hAnsi="Times New Roman" w:cs="Times New Roman"/>
        </w:rPr>
        <w:t xml:space="preserve"> As a </w:t>
      </w:r>
      <w:proofErr w:type="spellStart"/>
      <w:r>
        <w:rPr>
          <w:rFonts w:ascii="Times New Roman" w:hAnsi="Times New Roman" w:cs="Times New Roman"/>
        </w:rPr>
        <w:t>result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unified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ambitions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European </w:t>
      </w:r>
      <w:proofErr w:type="spellStart"/>
      <w:r>
        <w:rPr>
          <w:rFonts w:ascii="Times New Roman" w:hAnsi="Times New Roman" w:cs="Times New Roman"/>
        </w:rPr>
        <w:t>member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would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reflected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adequately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13DE0DB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DE7EAE1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Altogether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parliamentary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monarchy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Denmark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supports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promotes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draft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Charta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Digital Fundamental </w:t>
      </w:r>
      <w:proofErr w:type="spellStart"/>
      <w:r>
        <w:rPr>
          <w:rFonts w:ascii="Times New Roman" w:hAnsi="Times New Roman" w:cs="Times New Roman"/>
        </w:rPr>
        <w:t>Rights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European Union. </w:t>
      </w:r>
      <w:proofErr w:type="spellStart"/>
      <w:r>
        <w:rPr>
          <w:rFonts w:ascii="Times New Roman" w:hAnsi="Times New Roman" w:cs="Times New Roman"/>
        </w:rPr>
        <w:t>Denmark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acknowledges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draft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assures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conformity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general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principles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Charta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digital fundamental </w:t>
      </w:r>
      <w:proofErr w:type="spellStart"/>
      <w:r>
        <w:rPr>
          <w:rFonts w:ascii="Times New Roman" w:hAnsi="Times New Roman" w:cs="Times New Roman"/>
        </w:rPr>
        <w:t>rights</w:t>
      </w:r>
      <w:proofErr w:type="spellEnd"/>
      <w:r>
        <w:rPr>
          <w:rFonts w:ascii="Times New Roman" w:hAnsi="Times New Roman" w:cs="Times New Roman"/>
        </w:rPr>
        <w:t>.</w:t>
      </w:r>
    </w:p>
    <w:p w14:paraId="252A91DB" w14:textId="77777777" w:rsidR="000A4677" w:rsidRPr="00D646A2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6D2A4969" w14:textId="77777777" w:rsidR="000A4677" w:rsidRP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 xml:space="preserve">As </w:t>
      </w:r>
      <w:proofErr w:type="spellStart"/>
      <w:r>
        <w:rPr>
          <w:rFonts w:ascii="Times New Roman" w:hAnsi="Times New Roman" w:cs="Times New Roman"/>
        </w:rPr>
        <w:t>part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more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widespread</w:t>
      </w:r>
      <w:proofErr w:type="spellEnd"/>
      <w:r>
        <w:rPr>
          <w:rFonts w:ascii="Times New Roman" w:hAnsi="Times New Roman" w:cs="Times New Roman"/>
        </w:rPr>
        <w:t xml:space="preserve"> digital </w:t>
      </w:r>
      <w:proofErr w:type="spellStart"/>
      <w:r>
        <w:rPr>
          <w:rFonts w:ascii="Times New Roman" w:hAnsi="Times New Roman" w:cs="Times New Roman"/>
        </w:rPr>
        <w:t>strategy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Denmark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furthermore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directs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European </w:t>
      </w:r>
      <w:proofErr w:type="spellStart"/>
      <w:r>
        <w:rPr>
          <w:rFonts w:ascii="Times New Roman" w:hAnsi="Times New Roman" w:cs="Times New Roman"/>
        </w:rPr>
        <w:t>attention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general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improvement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access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Internet, </w:t>
      </w:r>
      <w:proofErr w:type="spellStart"/>
      <w:r>
        <w:rPr>
          <w:rFonts w:ascii="Times New Roman" w:hAnsi="Times New Roman" w:cs="Times New Roman"/>
        </w:rPr>
        <w:t>good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conditions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growth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A4677">
        <w:rPr>
          <w:rFonts w:ascii="Times New Roman" w:hAnsi="Times New Roman" w:cs="Times New Roman"/>
          <w:lang w:val="en-GB"/>
        </w:rPr>
        <w:t>overall security and confidence.</w:t>
      </w:r>
    </w:p>
    <w:p w14:paraId="59CE4B05" w14:textId="77777777" w:rsidR="00400B3F" w:rsidRDefault="00400B3F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1A6E88FB" w14:textId="70388828" w:rsidR="000A4677" w:rsidRPr="00FD6A0F" w:rsidRDefault="00FD6A0F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  <w:lang w:val="en-GB"/>
        </w:rPr>
      </w:pPr>
      <w:proofErr w:type="spellStart"/>
      <w:r>
        <w:rPr>
          <w:rFonts w:ascii="Times New Roman" w:hAnsi="Times New Roman" w:cs="Times New Roman"/>
          <w:u w:val="single"/>
          <w:lang w:val="en-GB"/>
        </w:rPr>
        <w:t>B</w:t>
      </w:r>
      <w:r w:rsidRPr="00FD6A0F">
        <w:rPr>
          <w:rFonts w:ascii="Times New Roman" w:hAnsi="Times New Roman" w:cs="Times New Roman"/>
          <w:u w:val="single"/>
          <w:lang w:val="en-GB"/>
        </w:rPr>
        <w:t>ibilography</w:t>
      </w:r>
      <w:proofErr w:type="spellEnd"/>
    </w:p>
    <w:p w14:paraId="5E8CA4AD" w14:textId="77777777" w:rsidR="00976C71" w:rsidRDefault="00976C71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976C71" w14:paraId="14B32961" w14:textId="77777777" w:rsidTr="00FD6A0F">
        <w:tc>
          <w:tcPr>
            <w:tcW w:w="4773" w:type="dxa"/>
          </w:tcPr>
          <w:p w14:paraId="1336327F" w14:textId="400229F6" w:rsidR="00976C71" w:rsidRPr="00976C71" w:rsidRDefault="00976C71" w:rsidP="000A4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976C71">
              <w:rPr>
                <w:rFonts w:ascii="Times New Roman" w:hAnsi="Times New Roman" w:cs="Times New Roman"/>
                <w:i/>
                <w:lang w:val="en-GB"/>
              </w:rPr>
              <w:t>European Commission</w:t>
            </w:r>
          </w:p>
        </w:tc>
        <w:tc>
          <w:tcPr>
            <w:tcW w:w="4773" w:type="dxa"/>
          </w:tcPr>
          <w:p w14:paraId="20D6424D" w14:textId="67A69C29" w:rsidR="00976C71" w:rsidRDefault="00976C71" w:rsidP="000A4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European Digital Progress Report, 2017, </w:t>
            </w:r>
            <w:r w:rsidR="00A14F58" w:rsidRPr="00A14F58">
              <w:rPr>
                <w:rFonts w:ascii="Times New Roman" w:hAnsi="Times New Roman" w:cs="Times New Roman"/>
                <w:lang w:val="en-GB"/>
              </w:rPr>
              <w:t>https://ec.europa.eu/digital-single-market/en/european-digital-progress-report</w:t>
            </w:r>
            <w:r w:rsidR="00B766FC">
              <w:rPr>
                <w:rFonts w:ascii="Times New Roman" w:hAnsi="Times New Roman" w:cs="Times New Roman"/>
                <w:lang w:val="en-GB"/>
              </w:rPr>
              <w:t>.</w:t>
            </w:r>
          </w:p>
          <w:p w14:paraId="213BF859" w14:textId="126F899A" w:rsidR="00A14F58" w:rsidRDefault="00A14F58" w:rsidP="000A4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76C71" w14:paraId="0ECF4120" w14:textId="77777777" w:rsidTr="00FD6A0F">
        <w:tc>
          <w:tcPr>
            <w:tcW w:w="4773" w:type="dxa"/>
          </w:tcPr>
          <w:p w14:paraId="384726CF" w14:textId="4068446D" w:rsidR="00976C71" w:rsidRPr="00976C71" w:rsidRDefault="00B766FC" w:rsidP="000A4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>
              <w:rPr>
                <w:rFonts w:ascii="Times New Roman" w:hAnsi="Times New Roman" w:cs="Times New Roman"/>
                <w:i/>
                <w:lang w:val="en-GB"/>
              </w:rPr>
              <w:t>Agency for Digitization</w:t>
            </w:r>
          </w:p>
        </w:tc>
        <w:tc>
          <w:tcPr>
            <w:tcW w:w="4773" w:type="dxa"/>
          </w:tcPr>
          <w:p w14:paraId="1CA8B25C" w14:textId="5BFEA166" w:rsidR="00976C71" w:rsidRDefault="00976C71" w:rsidP="000A4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A stronger and more secure digital Denmark – digital Strategy 2016 </w:t>
            </w:r>
            <w:r w:rsidR="00B766FC">
              <w:rPr>
                <w:rFonts w:ascii="Times New Roman" w:hAnsi="Times New Roman" w:cs="Times New Roman"/>
                <w:lang w:val="en-GB"/>
              </w:rPr>
              <w:t>–</w:t>
            </w:r>
            <w:r>
              <w:rPr>
                <w:rFonts w:ascii="Times New Roman" w:hAnsi="Times New Roman" w:cs="Times New Roman"/>
                <w:lang w:val="en-GB"/>
              </w:rPr>
              <w:t xml:space="preserve"> 2020</w:t>
            </w:r>
            <w:r w:rsidR="00B766FC">
              <w:rPr>
                <w:rFonts w:ascii="Times New Roman" w:hAnsi="Times New Roman" w:cs="Times New Roman"/>
                <w:lang w:val="en-GB"/>
              </w:rPr>
              <w:t xml:space="preserve"> - </w:t>
            </w:r>
            <w:r w:rsidR="00B766FC" w:rsidRPr="00B766FC">
              <w:rPr>
                <w:rFonts w:ascii="Times New Roman" w:hAnsi="Times New Roman" w:cs="Times New Roman"/>
                <w:lang w:val="en-GB"/>
              </w:rPr>
              <w:t>The Government/ local Danish Government/ Danish Regions</w:t>
            </w:r>
            <w:r w:rsidR="00B766FC">
              <w:rPr>
                <w:rFonts w:ascii="Times New Roman" w:hAnsi="Times New Roman" w:cs="Times New Roman"/>
                <w:lang w:val="en-GB"/>
              </w:rPr>
              <w:t>, 2016 Copenhagen Denmark.</w:t>
            </w:r>
          </w:p>
        </w:tc>
      </w:tr>
    </w:tbl>
    <w:p w14:paraId="5496670D" w14:textId="77777777" w:rsidR="00976C71" w:rsidRPr="00976C71" w:rsidRDefault="00976C71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68080866" w14:textId="77777777" w:rsidR="00976C71" w:rsidRDefault="00976C71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661BC96" w14:textId="77777777" w:rsidR="00976C71" w:rsidRDefault="00976C71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D89BCC8" w14:textId="77777777" w:rsidR="000A4677" w:rsidRDefault="000A4677" w:rsidP="000A46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81C15F4" w14:textId="77777777" w:rsidR="00D87624" w:rsidRDefault="00D87624"/>
    <w:p w14:paraId="5A20DC1A" w14:textId="77777777" w:rsidR="00400B3F" w:rsidRDefault="00400B3F"/>
    <w:p w14:paraId="596FEE3B" w14:textId="77777777" w:rsidR="00400B3F" w:rsidRDefault="00400B3F">
      <w:pPr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Written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Freya Schramm</w:t>
      </w:r>
    </w:p>
    <w:p w14:paraId="39A8B0C1" w14:textId="2D64383A" w:rsidR="00400B3F" w:rsidRPr="00400B3F" w:rsidRDefault="00400B3F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2. Semester, </w:t>
      </w:r>
      <w:r w:rsidR="008148BD">
        <w:rPr>
          <w:rFonts w:ascii="Times New Roman" w:hAnsi="Times New Roman" w:cs="Times New Roman"/>
          <w:sz w:val="20"/>
          <w:szCs w:val="20"/>
          <w:lang w:val="en-GB"/>
        </w:rPr>
        <w:t>law studies,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en-GB"/>
        </w:rPr>
        <w:t xml:space="preserve"> Humboldt-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Universität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zu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Berlin.</w:t>
      </w:r>
    </w:p>
    <w:sectPr w:rsidR="00400B3F" w:rsidRPr="00400B3F" w:rsidSect="00D646A2">
      <w:headerReference w:type="default" r:id="rId7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81322" w14:textId="77777777" w:rsidR="00400B3F" w:rsidRDefault="00400B3F" w:rsidP="00D646A2">
      <w:r>
        <w:separator/>
      </w:r>
    </w:p>
  </w:endnote>
  <w:endnote w:type="continuationSeparator" w:id="0">
    <w:p w14:paraId="21CDB4F6" w14:textId="77777777" w:rsidR="00400B3F" w:rsidRDefault="00400B3F" w:rsidP="00D6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30E8C" w14:textId="77777777" w:rsidR="00400B3F" w:rsidRDefault="00400B3F" w:rsidP="00D646A2">
      <w:r>
        <w:separator/>
      </w:r>
    </w:p>
  </w:footnote>
  <w:footnote w:type="continuationSeparator" w:id="0">
    <w:p w14:paraId="553E550A" w14:textId="77777777" w:rsidR="00400B3F" w:rsidRDefault="00400B3F" w:rsidP="00D646A2">
      <w:r>
        <w:continuationSeparator/>
      </w:r>
    </w:p>
  </w:footnote>
  <w:footnote w:id="1">
    <w:p w14:paraId="5BB86439" w14:textId="69AD87BF" w:rsidR="00400B3F" w:rsidRPr="0082491B" w:rsidRDefault="00400B3F">
      <w:pPr>
        <w:pStyle w:val="Funotentext"/>
        <w:rPr>
          <w:sz w:val="18"/>
          <w:szCs w:val="18"/>
        </w:rPr>
      </w:pPr>
      <w:r w:rsidRPr="0082491B">
        <w:rPr>
          <w:rStyle w:val="Funotenzeichen"/>
          <w:sz w:val="18"/>
          <w:szCs w:val="18"/>
        </w:rPr>
        <w:footnoteRef/>
      </w:r>
      <w:r w:rsidRPr="0082491B">
        <w:rPr>
          <w:sz w:val="18"/>
          <w:szCs w:val="18"/>
        </w:rPr>
        <w:t xml:space="preserve"> Human Capital: Digital </w:t>
      </w:r>
      <w:proofErr w:type="spellStart"/>
      <w:r w:rsidRPr="0082491B">
        <w:rPr>
          <w:sz w:val="18"/>
          <w:szCs w:val="18"/>
        </w:rPr>
        <w:t>Inclusion</w:t>
      </w:r>
      <w:proofErr w:type="spellEnd"/>
      <w:r w:rsidRPr="0082491B">
        <w:rPr>
          <w:sz w:val="18"/>
          <w:szCs w:val="18"/>
        </w:rPr>
        <w:t xml:space="preserve"> </w:t>
      </w:r>
      <w:proofErr w:type="spellStart"/>
      <w:r w:rsidRPr="0082491B">
        <w:rPr>
          <w:sz w:val="18"/>
          <w:szCs w:val="18"/>
        </w:rPr>
        <w:t>and</w:t>
      </w:r>
      <w:proofErr w:type="spellEnd"/>
      <w:r w:rsidRPr="0082491B">
        <w:rPr>
          <w:sz w:val="18"/>
          <w:szCs w:val="18"/>
        </w:rPr>
        <w:t xml:space="preserve"> Skills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page</w:t>
      </w:r>
      <w:proofErr w:type="spellEnd"/>
      <w:r>
        <w:rPr>
          <w:sz w:val="18"/>
          <w:szCs w:val="18"/>
        </w:rPr>
        <w:t xml:space="preserve"> 2; European Digital Progress</w:t>
      </w:r>
      <w:r w:rsidRPr="0082491B">
        <w:rPr>
          <w:sz w:val="18"/>
          <w:szCs w:val="18"/>
        </w:rPr>
        <w:t xml:space="preserve"> Report.</w:t>
      </w:r>
    </w:p>
  </w:footnote>
  <w:footnote w:id="2">
    <w:p w14:paraId="4BE9C835" w14:textId="4176DD95" w:rsidR="00400B3F" w:rsidRPr="0082491B" w:rsidRDefault="00400B3F">
      <w:pPr>
        <w:pStyle w:val="Funotentext"/>
        <w:rPr>
          <w:sz w:val="18"/>
          <w:szCs w:val="18"/>
        </w:rPr>
      </w:pPr>
      <w:r w:rsidRPr="0082491B">
        <w:rPr>
          <w:rStyle w:val="Funotenzeichen"/>
          <w:sz w:val="18"/>
          <w:szCs w:val="18"/>
        </w:rPr>
        <w:footnoteRef/>
      </w:r>
      <w:r w:rsidRPr="0082491B">
        <w:rPr>
          <w:sz w:val="18"/>
          <w:szCs w:val="18"/>
        </w:rPr>
        <w:t xml:space="preserve">  Human Capital: Digital </w:t>
      </w:r>
      <w:proofErr w:type="spellStart"/>
      <w:r w:rsidRPr="0082491B">
        <w:rPr>
          <w:sz w:val="18"/>
          <w:szCs w:val="18"/>
        </w:rPr>
        <w:t>Inclusion</w:t>
      </w:r>
      <w:proofErr w:type="spellEnd"/>
      <w:r w:rsidRPr="0082491B">
        <w:rPr>
          <w:sz w:val="18"/>
          <w:szCs w:val="18"/>
        </w:rPr>
        <w:t xml:space="preserve"> </w:t>
      </w:r>
      <w:proofErr w:type="spellStart"/>
      <w:r w:rsidRPr="0082491B">
        <w:rPr>
          <w:sz w:val="18"/>
          <w:szCs w:val="18"/>
        </w:rPr>
        <w:t>and</w:t>
      </w:r>
      <w:proofErr w:type="spellEnd"/>
      <w:r w:rsidRPr="0082491B">
        <w:rPr>
          <w:sz w:val="18"/>
          <w:szCs w:val="18"/>
        </w:rPr>
        <w:t xml:space="preserve"> Skills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page</w:t>
      </w:r>
      <w:proofErr w:type="spellEnd"/>
      <w:r>
        <w:rPr>
          <w:sz w:val="18"/>
          <w:szCs w:val="18"/>
        </w:rPr>
        <w:t xml:space="preserve"> 2; European Digital Progress</w:t>
      </w:r>
      <w:r w:rsidRPr="0082491B">
        <w:rPr>
          <w:sz w:val="18"/>
          <w:szCs w:val="18"/>
        </w:rPr>
        <w:t xml:space="preserve"> Report.</w:t>
      </w:r>
    </w:p>
  </w:footnote>
  <w:footnote w:id="3">
    <w:p w14:paraId="62B26980" w14:textId="77777777" w:rsidR="00400B3F" w:rsidRPr="0082491B" w:rsidRDefault="00400B3F">
      <w:pPr>
        <w:pStyle w:val="Funotentext"/>
        <w:rPr>
          <w:sz w:val="18"/>
          <w:szCs w:val="18"/>
        </w:rPr>
      </w:pPr>
      <w:r w:rsidRPr="0082491B">
        <w:rPr>
          <w:rStyle w:val="Funotenzeichen"/>
          <w:sz w:val="18"/>
          <w:szCs w:val="18"/>
        </w:rPr>
        <w:footnoteRef/>
      </w:r>
      <w:r w:rsidRPr="0082491B">
        <w:rPr>
          <w:sz w:val="18"/>
          <w:szCs w:val="18"/>
        </w:rPr>
        <w:t xml:space="preserve"> </w:t>
      </w:r>
      <w:proofErr w:type="spellStart"/>
      <w:r w:rsidRPr="0082491B">
        <w:rPr>
          <w:sz w:val="18"/>
          <w:szCs w:val="18"/>
        </w:rPr>
        <w:t>We</w:t>
      </w:r>
      <w:proofErr w:type="spellEnd"/>
      <w:r w:rsidRPr="0082491B">
        <w:rPr>
          <w:sz w:val="18"/>
          <w:szCs w:val="18"/>
        </w:rPr>
        <w:t xml:space="preserve"> must </w:t>
      </w:r>
      <w:proofErr w:type="spellStart"/>
      <w:r w:rsidRPr="0082491B">
        <w:rPr>
          <w:sz w:val="18"/>
          <w:szCs w:val="18"/>
        </w:rPr>
        <w:t>seize</w:t>
      </w:r>
      <w:proofErr w:type="spellEnd"/>
      <w:r w:rsidRPr="0082491B">
        <w:rPr>
          <w:sz w:val="18"/>
          <w:szCs w:val="18"/>
        </w:rPr>
        <w:t xml:space="preserve"> </w:t>
      </w:r>
      <w:proofErr w:type="spellStart"/>
      <w:r w:rsidRPr="0082491B">
        <w:rPr>
          <w:sz w:val="18"/>
          <w:szCs w:val="18"/>
        </w:rPr>
        <w:t>the</w:t>
      </w:r>
      <w:proofErr w:type="spellEnd"/>
      <w:r w:rsidRPr="0082491B">
        <w:rPr>
          <w:sz w:val="18"/>
          <w:szCs w:val="18"/>
        </w:rPr>
        <w:t xml:space="preserve"> digital </w:t>
      </w:r>
      <w:proofErr w:type="spellStart"/>
      <w:r w:rsidRPr="0082491B">
        <w:rPr>
          <w:sz w:val="18"/>
          <w:szCs w:val="18"/>
        </w:rPr>
        <w:t>opportunities</w:t>
      </w:r>
      <w:proofErr w:type="spellEnd"/>
      <w:r w:rsidRPr="0082491B">
        <w:rPr>
          <w:sz w:val="18"/>
          <w:szCs w:val="18"/>
        </w:rPr>
        <w:t xml:space="preserve">, </w:t>
      </w:r>
      <w:proofErr w:type="spellStart"/>
      <w:r w:rsidRPr="0082491B">
        <w:rPr>
          <w:sz w:val="18"/>
          <w:szCs w:val="18"/>
        </w:rPr>
        <w:t>page</w:t>
      </w:r>
      <w:proofErr w:type="spellEnd"/>
      <w:r w:rsidRPr="0082491B">
        <w:rPr>
          <w:sz w:val="18"/>
          <w:szCs w:val="18"/>
        </w:rPr>
        <w:t xml:space="preserve"> 6; A </w:t>
      </w:r>
      <w:proofErr w:type="spellStart"/>
      <w:r w:rsidRPr="0082491B">
        <w:rPr>
          <w:sz w:val="18"/>
          <w:szCs w:val="18"/>
        </w:rPr>
        <w:t>stronger</w:t>
      </w:r>
      <w:proofErr w:type="spellEnd"/>
      <w:r w:rsidRPr="0082491B">
        <w:rPr>
          <w:sz w:val="18"/>
          <w:szCs w:val="18"/>
        </w:rPr>
        <w:t xml:space="preserve"> </w:t>
      </w:r>
      <w:proofErr w:type="spellStart"/>
      <w:r w:rsidRPr="0082491B">
        <w:rPr>
          <w:sz w:val="18"/>
          <w:szCs w:val="18"/>
        </w:rPr>
        <w:t>and</w:t>
      </w:r>
      <w:proofErr w:type="spellEnd"/>
      <w:r w:rsidRPr="0082491B">
        <w:rPr>
          <w:sz w:val="18"/>
          <w:szCs w:val="18"/>
        </w:rPr>
        <w:t xml:space="preserve"> </w:t>
      </w:r>
      <w:proofErr w:type="spellStart"/>
      <w:r w:rsidRPr="0082491B">
        <w:rPr>
          <w:sz w:val="18"/>
          <w:szCs w:val="18"/>
        </w:rPr>
        <w:t>more</w:t>
      </w:r>
      <w:proofErr w:type="spellEnd"/>
      <w:r w:rsidRPr="0082491B">
        <w:rPr>
          <w:sz w:val="18"/>
          <w:szCs w:val="18"/>
        </w:rPr>
        <w:t xml:space="preserve"> </w:t>
      </w:r>
      <w:proofErr w:type="spellStart"/>
      <w:r w:rsidRPr="0082491B">
        <w:rPr>
          <w:sz w:val="18"/>
          <w:szCs w:val="18"/>
        </w:rPr>
        <w:t>secure</w:t>
      </w:r>
      <w:proofErr w:type="spellEnd"/>
      <w:r w:rsidRPr="0082491B">
        <w:rPr>
          <w:sz w:val="18"/>
          <w:szCs w:val="18"/>
        </w:rPr>
        <w:t xml:space="preserve"> digital </w:t>
      </w:r>
      <w:proofErr w:type="spellStart"/>
      <w:r w:rsidRPr="0082491B">
        <w:rPr>
          <w:sz w:val="18"/>
          <w:szCs w:val="18"/>
        </w:rPr>
        <w:t>Denmark</w:t>
      </w:r>
      <w:proofErr w:type="spellEnd"/>
      <w:r w:rsidRPr="0082491B">
        <w:rPr>
          <w:sz w:val="18"/>
          <w:szCs w:val="18"/>
        </w:rPr>
        <w:t>.</w:t>
      </w:r>
    </w:p>
  </w:footnote>
  <w:footnote w:id="4">
    <w:p w14:paraId="718641F1" w14:textId="393B043E" w:rsidR="00400B3F" w:rsidRPr="0082491B" w:rsidRDefault="00400B3F" w:rsidP="0056520E">
      <w:pPr>
        <w:pStyle w:val="Funotentext"/>
        <w:rPr>
          <w:sz w:val="18"/>
          <w:szCs w:val="18"/>
        </w:rPr>
      </w:pPr>
      <w:r w:rsidRPr="0082491B">
        <w:rPr>
          <w:rStyle w:val="Funotenzeichen"/>
          <w:sz w:val="18"/>
          <w:szCs w:val="18"/>
        </w:rPr>
        <w:footnoteRef/>
      </w:r>
      <w:r w:rsidRPr="0082491B">
        <w:rPr>
          <w:sz w:val="18"/>
          <w:szCs w:val="18"/>
        </w:rPr>
        <w:t xml:space="preserve"> </w:t>
      </w:r>
      <w:proofErr w:type="spellStart"/>
      <w:r w:rsidRPr="0082491B">
        <w:rPr>
          <w:sz w:val="18"/>
          <w:szCs w:val="18"/>
        </w:rPr>
        <w:t>Use</w:t>
      </w:r>
      <w:proofErr w:type="spellEnd"/>
      <w:r w:rsidRPr="0082491B">
        <w:rPr>
          <w:sz w:val="18"/>
          <w:szCs w:val="18"/>
        </w:rPr>
        <w:t xml:space="preserve"> </w:t>
      </w:r>
      <w:proofErr w:type="spellStart"/>
      <w:r w:rsidRPr="0082491B">
        <w:rPr>
          <w:sz w:val="18"/>
          <w:szCs w:val="18"/>
        </w:rPr>
        <w:t>of</w:t>
      </w:r>
      <w:proofErr w:type="spellEnd"/>
      <w:r w:rsidRPr="0082491B">
        <w:rPr>
          <w:sz w:val="18"/>
          <w:szCs w:val="18"/>
        </w:rPr>
        <w:t xml:space="preserve"> Internet </w:t>
      </w:r>
      <w:proofErr w:type="spellStart"/>
      <w:r w:rsidRPr="0082491B">
        <w:rPr>
          <w:sz w:val="18"/>
          <w:szCs w:val="18"/>
        </w:rPr>
        <w:t>and</w:t>
      </w:r>
      <w:proofErr w:type="spellEnd"/>
      <w:r w:rsidRPr="0082491B">
        <w:rPr>
          <w:sz w:val="18"/>
          <w:szCs w:val="18"/>
        </w:rPr>
        <w:t xml:space="preserve"> </w:t>
      </w:r>
      <w:proofErr w:type="spellStart"/>
      <w:r w:rsidRPr="0082491B">
        <w:rPr>
          <w:sz w:val="18"/>
          <w:szCs w:val="18"/>
        </w:rPr>
        <w:t>ePrivacy</w:t>
      </w:r>
      <w:proofErr w:type="spellEnd"/>
      <w:r w:rsidRPr="0082491B">
        <w:rPr>
          <w:sz w:val="18"/>
          <w:szCs w:val="18"/>
        </w:rPr>
        <w:t xml:space="preserve">, </w:t>
      </w:r>
      <w:proofErr w:type="spellStart"/>
      <w:r w:rsidRPr="0082491B">
        <w:rPr>
          <w:sz w:val="18"/>
          <w:szCs w:val="18"/>
        </w:rPr>
        <w:t>pag</w:t>
      </w:r>
      <w:r>
        <w:rPr>
          <w:sz w:val="18"/>
          <w:szCs w:val="18"/>
        </w:rPr>
        <w:t>e</w:t>
      </w:r>
      <w:proofErr w:type="spellEnd"/>
      <w:r>
        <w:rPr>
          <w:sz w:val="18"/>
          <w:szCs w:val="18"/>
        </w:rPr>
        <w:t xml:space="preserve"> 10, 12; European Digital Progress</w:t>
      </w:r>
      <w:r w:rsidRPr="0082491B">
        <w:rPr>
          <w:sz w:val="18"/>
          <w:szCs w:val="18"/>
        </w:rPr>
        <w:t xml:space="preserve"> Report.</w:t>
      </w:r>
    </w:p>
  </w:footnote>
  <w:footnote w:id="5">
    <w:p w14:paraId="469CB0B6" w14:textId="77777777" w:rsidR="00400B3F" w:rsidRPr="0056520E" w:rsidRDefault="00400B3F">
      <w:pPr>
        <w:pStyle w:val="Funotentext"/>
        <w:rPr>
          <w:sz w:val="20"/>
          <w:szCs w:val="20"/>
        </w:rPr>
      </w:pPr>
      <w:r w:rsidRPr="0082491B">
        <w:rPr>
          <w:rStyle w:val="Funotenzeichen"/>
          <w:sz w:val="18"/>
          <w:szCs w:val="18"/>
        </w:rPr>
        <w:footnoteRef/>
      </w:r>
      <w:r w:rsidRPr="0082491B">
        <w:rPr>
          <w:sz w:val="18"/>
          <w:szCs w:val="18"/>
        </w:rPr>
        <w:t xml:space="preserve"> The </w:t>
      </w:r>
      <w:proofErr w:type="spellStart"/>
      <w:r w:rsidRPr="0082491B">
        <w:rPr>
          <w:sz w:val="18"/>
          <w:szCs w:val="18"/>
        </w:rPr>
        <w:t>public</w:t>
      </w:r>
      <w:proofErr w:type="spellEnd"/>
      <w:r w:rsidRPr="0082491B">
        <w:rPr>
          <w:sz w:val="18"/>
          <w:szCs w:val="18"/>
        </w:rPr>
        <w:t xml:space="preserve"> </w:t>
      </w:r>
      <w:proofErr w:type="spellStart"/>
      <w:r w:rsidRPr="0082491B">
        <w:rPr>
          <w:sz w:val="18"/>
          <w:szCs w:val="18"/>
        </w:rPr>
        <w:t>sector</w:t>
      </w:r>
      <w:proofErr w:type="spellEnd"/>
      <w:r w:rsidRPr="0082491B">
        <w:rPr>
          <w:sz w:val="18"/>
          <w:szCs w:val="18"/>
        </w:rPr>
        <w:t xml:space="preserve"> </w:t>
      </w:r>
      <w:proofErr w:type="spellStart"/>
      <w:r w:rsidRPr="0082491B">
        <w:rPr>
          <w:sz w:val="18"/>
          <w:szCs w:val="18"/>
        </w:rPr>
        <w:t>protects</w:t>
      </w:r>
      <w:proofErr w:type="spellEnd"/>
      <w:r w:rsidRPr="0082491B">
        <w:rPr>
          <w:sz w:val="18"/>
          <w:szCs w:val="18"/>
        </w:rPr>
        <w:t xml:space="preserve"> </w:t>
      </w:r>
      <w:proofErr w:type="spellStart"/>
      <w:r w:rsidRPr="0082491B">
        <w:rPr>
          <w:sz w:val="18"/>
          <w:szCs w:val="18"/>
        </w:rPr>
        <w:t>data</w:t>
      </w:r>
      <w:proofErr w:type="spellEnd"/>
      <w:r w:rsidRPr="0082491B">
        <w:rPr>
          <w:sz w:val="18"/>
          <w:szCs w:val="18"/>
        </w:rPr>
        <w:t xml:space="preserve">, </w:t>
      </w:r>
      <w:proofErr w:type="spellStart"/>
      <w:r w:rsidRPr="0082491B">
        <w:rPr>
          <w:sz w:val="18"/>
          <w:szCs w:val="18"/>
        </w:rPr>
        <w:t>page</w:t>
      </w:r>
      <w:proofErr w:type="spellEnd"/>
      <w:r w:rsidRPr="0082491B">
        <w:rPr>
          <w:sz w:val="18"/>
          <w:szCs w:val="18"/>
        </w:rPr>
        <w:t xml:space="preserve"> 49; A </w:t>
      </w:r>
      <w:proofErr w:type="spellStart"/>
      <w:r w:rsidRPr="0082491B">
        <w:rPr>
          <w:sz w:val="18"/>
          <w:szCs w:val="18"/>
        </w:rPr>
        <w:t>stronger</w:t>
      </w:r>
      <w:proofErr w:type="spellEnd"/>
      <w:r w:rsidRPr="0082491B">
        <w:rPr>
          <w:sz w:val="18"/>
          <w:szCs w:val="18"/>
        </w:rPr>
        <w:t xml:space="preserve"> </w:t>
      </w:r>
      <w:proofErr w:type="spellStart"/>
      <w:r w:rsidRPr="0082491B">
        <w:rPr>
          <w:sz w:val="18"/>
          <w:szCs w:val="18"/>
        </w:rPr>
        <w:t>and</w:t>
      </w:r>
      <w:proofErr w:type="spellEnd"/>
      <w:r w:rsidRPr="0082491B">
        <w:rPr>
          <w:sz w:val="18"/>
          <w:szCs w:val="18"/>
        </w:rPr>
        <w:t xml:space="preserve"> </w:t>
      </w:r>
      <w:proofErr w:type="spellStart"/>
      <w:r w:rsidRPr="0082491B">
        <w:rPr>
          <w:sz w:val="18"/>
          <w:szCs w:val="18"/>
        </w:rPr>
        <w:t>more</w:t>
      </w:r>
      <w:proofErr w:type="spellEnd"/>
      <w:r w:rsidRPr="0082491B">
        <w:rPr>
          <w:sz w:val="18"/>
          <w:szCs w:val="18"/>
        </w:rPr>
        <w:t xml:space="preserve"> </w:t>
      </w:r>
      <w:proofErr w:type="spellStart"/>
      <w:r w:rsidRPr="0082491B">
        <w:rPr>
          <w:sz w:val="18"/>
          <w:szCs w:val="18"/>
        </w:rPr>
        <w:t>secure</w:t>
      </w:r>
      <w:proofErr w:type="spellEnd"/>
      <w:r w:rsidRPr="0082491B">
        <w:rPr>
          <w:sz w:val="18"/>
          <w:szCs w:val="18"/>
        </w:rPr>
        <w:t xml:space="preserve"> digital </w:t>
      </w:r>
      <w:proofErr w:type="spellStart"/>
      <w:r w:rsidRPr="0082491B">
        <w:rPr>
          <w:sz w:val="18"/>
          <w:szCs w:val="18"/>
        </w:rPr>
        <w:t>Denmark</w:t>
      </w:r>
      <w:proofErr w:type="spellEnd"/>
      <w:r w:rsidRPr="0082491B">
        <w:rPr>
          <w:sz w:val="18"/>
          <w:szCs w:val="18"/>
        </w:rPr>
        <w:t>.</w:t>
      </w:r>
    </w:p>
  </w:footnote>
  <w:footnote w:id="6">
    <w:p w14:paraId="04342132" w14:textId="1C233C0A" w:rsidR="00400B3F" w:rsidRPr="0082491B" w:rsidRDefault="00400B3F">
      <w:pPr>
        <w:pStyle w:val="Funotentext"/>
        <w:rPr>
          <w:sz w:val="18"/>
          <w:szCs w:val="18"/>
        </w:rPr>
      </w:pPr>
      <w:r w:rsidRPr="0082491B">
        <w:rPr>
          <w:rStyle w:val="Funotenzeichen"/>
          <w:sz w:val="18"/>
          <w:szCs w:val="18"/>
        </w:rPr>
        <w:footnoteRef/>
      </w:r>
      <w:r w:rsidRPr="0082491B">
        <w:rPr>
          <w:sz w:val="18"/>
          <w:szCs w:val="18"/>
        </w:rPr>
        <w:t xml:space="preserve"> </w:t>
      </w:r>
      <w:proofErr w:type="spellStart"/>
      <w:r w:rsidRPr="0082491B">
        <w:rPr>
          <w:sz w:val="18"/>
          <w:szCs w:val="18"/>
        </w:rPr>
        <w:t>Use</w:t>
      </w:r>
      <w:proofErr w:type="spellEnd"/>
      <w:r w:rsidRPr="0082491B">
        <w:rPr>
          <w:sz w:val="18"/>
          <w:szCs w:val="18"/>
        </w:rPr>
        <w:t xml:space="preserve"> </w:t>
      </w:r>
      <w:proofErr w:type="spellStart"/>
      <w:r w:rsidRPr="0082491B">
        <w:rPr>
          <w:sz w:val="18"/>
          <w:szCs w:val="18"/>
        </w:rPr>
        <w:t>of</w:t>
      </w:r>
      <w:proofErr w:type="spellEnd"/>
      <w:r w:rsidRPr="0082491B">
        <w:rPr>
          <w:sz w:val="18"/>
          <w:szCs w:val="18"/>
        </w:rPr>
        <w:t xml:space="preserve"> Internet </w:t>
      </w:r>
      <w:proofErr w:type="spellStart"/>
      <w:r w:rsidRPr="0082491B">
        <w:rPr>
          <w:sz w:val="18"/>
          <w:szCs w:val="18"/>
        </w:rPr>
        <w:t>an</w:t>
      </w:r>
      <w:r>
        <w:rPr>
          <w:sz w:val="18"/>
          <w:szCs w:val="18"/>
        </w:rPr>
        <w:t>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ePrivacy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page</w:t>
      </w:r>
      <w:proofErr w:type="spellEnd"/>
      <w:r>
        <w:rPr>
          <w:sz w:val="18"/>
          <w:szCs w:val="18"/>
        </w:rPr>
        <w:t xml:space="preserve"> 15, 16; European Digital Progress</w:t>
      </w:r>
      <w:r w:rsidRPr="0082491B">
        <w:rPr>
          <w:sz w:val="18"/>
          <w:szCs w:val="18"/>
        </w:rPr>
        <w:t xml:space="preserve"> Report.</w:t>
      </w:r>
    </w:p>
  </w:footnote>
  <w:footnote w:id="7">
    <w:p w14:paraId="5EEA1DEE" w14:textId="05FF54E0" w:rsidR="00400B3F" w:rsidRPr="0082491B" w:rsidRDefault="00400B3F">
      <w:pPr>
        <w:pStyle w:val="Funotentext"/>
        <w:rPr>
          <w:sz w:val="18"/>
          <w:szCs w:val="18"/>
        </w:rPr>
      </w:pPr>
      <w:r w:rsidRPr="0082491B">
        <w:rPr>
          <w:rStyle w:val="Funotenzeichen"/>
          <w:sz w:val="18"/>
          <w:szCs w:val="18"/>
        </w:rPr>
        <w:footnoteRef/>
      </w:r>
      <w:r w:rsidRPr="0082491B">
        <w:rPr>
          <w:sz w:val="18"/>
          <w:szCs w:val="18"/>
        </w:rPr>
        <w:t xml:space="preserve"> Human Capital: Digital </w:t>
      </w:r>
      <w:proofErr w:type="spellStart"/>
      <w:r w:rsidRPr="0082491B">
        <w:rPr>
          <w:sz w:val="18"/>
          <w:szCs w:val="18"/>
        </w:rPr>
        <w:t>Inclus</w:t>
      </w:r>
      <w:r>
        <w:rPr>
          <w:sz w:val="18"/>
          <w:szCs w:val="18"/>
        </w:rPr>
        <w:t>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Skills, </w:t>
      </w:r>
      <w:proofErr w:type="spellStart"/>
      <w:r>
        <w:rPr>
          <w:sz w:val="18"/>
          <w:szCs w:val="18"/>
        </w:rPr>
        <w:t>page</w:t>
      </w:r>
      <w:proofErr w:type="spellEnd"/>
      <w:r>
        <w:rPr>
          <w:sz w:val="18"/>
          <w:szCs w:val="18"/>
        </w:rPr>
        <w:t xml:space="preserve"> 8; European Digital Progress </w:t>
      </w:r>
      <w:r w:rsidRPr="0082491B">
        <w:rPr>
          <w:sz w:val="18"/>
          <w:szCs w:val="18"/>
        </w:rPr>
        <w:t>Report.</w:t>
      </w:r>
    </w:p>
  </w:footnote>
  <w:footnote w:id="8">
    <w:p w14:paraId="1DE6B8A1" w14:textId="2D7F4971" w:rsidR="00400B3F" w:rsidRPr="0082491B" w:rsidRDefault="00400B3F">
      <w:pPr>
        <w:pStyle w:val="Funotentext"/>
        <w:rPr>
          <w:sz w:val="18"/>
          <w:szCs w:val="18"/>
        </w:rPr>
      </w:pPr>
      <w:r w:rsidRPr="0082491B">
        <w:rPr>
          <w:rStyle w:val="Funotenzeichen"/>
          <w:sz w:val="18"/>
          <w:szCs w:val="18"/>
        </w:rPr>
        <w:footnoteRef/>
      </w:r>
      <w:r w:rsidRPr="0082491B">
        <w:rPr>
          <w:sz w:val="18"/>
          <w:szCs w:val="18"/>
        </w:rPr>
        <w:t xml:space="preserve"> Digital </w:t>
      </w:r>
      <w:proofErr w:type="spellStart"/>
      <w:r w:rsidRPr="0082491B">
        <w:rPr>
          <w:sz w:val="18"/>
          <w:szCs w:val="18"/>
        </w:rPr>
        <w:t>learning</w:t>
      </w:r>
      <w:proofErr w:type="spellEnd"/>
      <w:r w:rsidRPr="0082491B">
        <w:rPr>
          <w:sz w:val="18"/>
          <w:szCs w:val="18"/>
        </w:rPr>
        <w:t xml:space="preserve"> </w:t>
      </w:r>
      <w:proofErr w:type="spellStart"/>
      <w:r w:rsidRPr="0082491B">
        <w:rPr>
          <w:sz w:val="18"/>
          <w:szCs w:val="18"/>
        </w:rPr>
        <w:t>materials</w:t>
      </w:r>
      <w:proofErr w:type="spellEnd"/>
      <w:r w:rsidRPr="0082491B">
        <w:rPr>
          <w:sz w:val="18"/>
          <w:szCs w:val="18"/>
        </w:rPr>
        <w:t xml:space="preserve"> </w:t>
      </w:r>
      <w:proofErr w:type="spellStart"/>
      <w:r w:rsidRPr="0082491B">
        <w:rPr>
          <w:sz w:val="18"/>
          <w:szCs w:val="18"/>
        </w:rPr>
        <w:t>and</w:t>
      </w:r>
      <w:proofErr w:type="spellEnd"/>
      <w:r w:rsidRPr="0082491B">
        <w:rPr>
          <w:sz w:val="18"/>
          <w:szCs w:val="18"/>
        </w:rPr>
        <w:t xml:space="preserve"> </w:t>
      </w:r>
      <w:proofErr w:type="spellStart"/>
      <w:r w:rsidRPr="0082491B">
        <w:rPr>
          <w:sz w:val="18"/>
          <w:szCs w:val="18"/>
        </w:rPr>
        <w:t>tools</w:t>
      </w:r>
      <w:proofErr w:type="spellEnd"/>
      <w:r w:rsidRPr="0082491B">
        <w:rPr>
          <w:sz w:val="18"/>
          <w:szCs w:val="18"/>
        </w:rPr>
        <w:t xml:space="preserve">, </w:t>
      </w:r>
      <w:proofErr w:type="spellStart"/>
      <w:r w:rsidRPr="0082491B">
        <w:rPr>
          <w:sz w:val="18"/>
          <w:szCs w:val="18"/>
        </w:rPr>
        <w:t>page</w:t>
      </w:r>
      <w:proofErr w:type="spellEnd"/>
      <w:r w:rsidRPr="0082491B">
        <w:rPr>
          <w:sz w:val="18"/>
          <w:szCs w:val="18"/>
        </w:rPr>
        <w:t xml:space="preserve"> 29; </w:t>
      </w:r>
      <w:proofErr w:type="gramStart"/>
      <w:r w:rsidRPr="0082491B">
        <w:rPr>
          <w:sz w:val="18"/>
          <w:szCs w:val="18"/>
        </w:rPr>
        <w:t xml:space="preserve">A </w:t>
      </w:r>
      <w:proofErr w:type="spellStart"/>
      <w:r w:rsidRPr="0082491B">
        <w:rPr>
          <w:sz w:val="18"/>
          <w:szCs w:val="18"/>
        </w:rPr>
        <w:t>stronger</w:t>
      </w:r>
      <w:proofErr w:type="spellEnd"/>
      <w:r w:rsidRPr="0082491B">
        <w:rPr>
          <w:sz w:val="18"/>
          <w:szCs w:val="18"/>
        </w:rPr>
        <w:t xml:space="preserve"> ans </w:t>
      </w:r>
      <w:proofErr w:type="spellStart"/>
      <w:r w:rsidRPr="0082491B">
        <w:rPr>
          <w:sz w:val="18"/>
          <w:szCs w:val="18"/>
        </w:rPr>
        <w:t>more</w:t>
      </w:r>
      <w:proofErr w:type="spellEnd"/>
      <w:r w:rsidRPr="0082491B">
        <w:rPr>
          <w:sz w:val="18"/>
          <w:szCs w:val="18"/>
        </w:rPr>
        <w:t xml:space="preserve"> </w:t>
      </w:r>
      <w:proofErr w:type="spellStart"/>
      <w:r w:rsidRPr="0082491B">
        <w:rPr>
          <w:sz w:val="18"/>
          <w:szCs w:val="18"/>
        </w:rPr>
        <w:t>secure</w:t>
      </w:r>
      <w:proofErr w:type="spellEnd"/>
      <w:r w:rsidRPr="0082491B">
        <w:rPr>
          <w:sz w:val="18"/>
          <w:szCs w:val="18"/>
        </w:rPr>
        <w:t xml:space="preserve"> digital </w:t>
      </w:r>
      <w:proofErr w:type="spellStart"/>
      <w:r w:rsidRPr="0082491B">
        <w:rPr>
          <w:sz w:val="18"/>
          <w:szCs w:val="18"/>
        </w:rPr>
        <w:t>Denmark</w:t>
      </w:r>
      <w:proofErr w:type="spellEnd"/>
      <w:r w:rsidRPr="0082491B">
        <w:rPr>
          <w:sz w:val="18"/>
          <w:szCs w:val="18"/>
        </w:rPr>
        <w:t>.</w:t>
      </w:r>
      <w:proofErr w:type="gramEnd"/>
    </w:p>
  </w:footnote>
  <w:footnote w:id="9">
    <w:p w14:paraId="24805D05" w14:textId="2B9EC0DB" w:rsidR="00400B3F" w:rsidRPr="0082491B" w:rsidRDefault="00400B3F">
      <w:pPr>
        <w:pStyle w:val="Funotentext"/>
        <w:rPr>
          <w:sz w:val="18"/>
          <w:szCs w:val="18"/>
        </w:rPr>
      </w:pPr>
      <w:r w:rsidRPr="0082491B">
        <w:rPr>
          <w:rStyle w:val="Funotenzeichen"/>
          <w:sz w:val="18"/>
          <w:szCs w:val="18"/>
        </w:rPr>
        <w:footnoteRef/>
      </w:r>
      <w:r w:rsidRPr="0082491B">
        <w:rPr>
          <w:sz w:val="18"/>
          <w:szCs w:val="18"/>
        </w:rPr>
        <w:t xml:space="preserve"> Digital Public </w:t>
      </w:r>
      <w:r>
        <w:rPr>
          <w:sz w:val="18"/>
          <w:szCs w:val="18"/>
        </w:rPr>
        <w:t xml:space="preserve">Services, </w:t>
      </w:r>
      <w:proofErr w:type="spellStart"/>
      <w:r>
        <w:rPr>
          <w:sz w:val="18"/>
          <w:szCs w:val="18"/>
        </w:rPr>
        <w:t>page</w:t>
      </w:r>
      <w:proofErr w:type="spellEnd"/>
      <w:r>
        <w:rPr>
          <w:sz w:val="18"/>
          <w:szCs w:val="18"/>
        </w:rPr>
        <w:t xml:space="preserve"> 5; European Digital Progress </w:t>
      </w:r>
      <w:r w:rsidRPr="0082491B">
        <w:rPr>
          <w:sz w:val="18"/>
          <w:szCs w:val="18"/>
        </w:rPr>
        <w:t>Report.</w:t>
      </w:r>
    </w:p>
  </w:footnote>
  <w:footnote w:id="10">
    <w:p w14:paraId="41651322" w14:textId="490FF630" w:rsidR="00400B3F" w:rsidRPr="0082491B" w:rsidRDefault="00400B3F">
      <w:pPr>
        <w:pStyle w:val="Funotentext"/>
        <w:rPr>
          <w:sz w:val="20"/>
          <w:szCs w:val="20"/>
        </w:rPr>
      </w:pPr>
      <w:r w:rsidRPr="0082491B">
        <w:rPr>
          <w:rStyle w:val="Funotenzeichen"/>
          <w:sz w:val="18"/>
          <w:szCs w:val="18"/>
        </w:rPr>
        <w:footnoteRef/>
      </w:r>
      <w:r w:rsidRPr="0082491B">
        <w:rPr>
          <w:sz w:val="18"/>
          <w:szCs w:val="18"/>
        </w:rPr>
        <w:t xml:space="preserve"> Public Data must </w:t>
      </w:r>
      <w:proofErr w:type="spellStart"/>
      <w:r w:rsidRPr="0082491B">
        <w:rPr>
          <w:sz w:val="18"/>
          <w:szCs w:val="18"/>
        </w:rPr>
        <w:t>be</w:t>
      </w:r>
      <w:proofErr w:type="spellEnd"/>
      <w:r w:rsidRPr="0082491B">
        <w:rPr>
          <w:sz w:val="18"/>
          <w:szCs w:val="18"/>
        </w:rPr>
        <w:t xml:space="preserve"> </w:t>
      </w:r>
      <w:proofErr w:type="spellStart"/>
      <w:r w:rsidRPr="0082491B">
        <w:rPr>
          <w:sz w:val="18"/>
          <w:szCs w:val="18"/>
        </w:rPr>
        <w:t>sha</w:t>
      </w:r>
      <w:r>
        <w:rPr>
          <w:sz w:val="18"/>
          <w:szCs w:val="18"/>
        </w:rPr>
        <w:t>red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reused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page</w:t>
      </w:r>
      <w:proofErr w:type="spellEnd"/>
      <w:r>
        <w:rPr>
          <w:sz w:val="18"/>
          <w:szCs w:val="18"/>
        </w:rPr>
        <w:t xml:space="preserve"> 8; European</w:t>
      </w:r>
      <w:r w:rsidRPr="0082491B">
        <w:rPr>
          <w:sz w:val="18"/>
          <w:szCs w:val="18"/>
        </w:rPr>
        <w:t xml:space="preserve"> Digital</w:t>
      </w:r>
      <w:r>
        <w:rPr>
          <w:sz w:val="18"/>
          <w:szCs w:val="18"/>
        </w:rPr>
        <w:t xml:space="preserve"> Progress</w:t>
      </w:r>
      <w:r w:rsidRPr="0082491B">
        <w:rPr>
          <w:sz w:val="18"/>
          <w:szCs w:val="18"/>
        </w:rPr>
        <w:t xml:space="preserve"> Report</w:t>
      </w:r>
      <w:r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62B3A" w14:textId="0C92B434" w:rsidR="00400B3F" w:rsidRPr="007627D3" w:rsidRDefault="00400B3F" w:rsidP="007627D3">
    <w:pPr>
      <w:pStyle w:val="Kopfzeile"/>
      <w:jc w:val="right"/>
      <w:rPr>
        <w:rFonts w:ascii="Times New Roman" w:hAnsi="Times New Roman" w:cs="Times New Roman"/>
        <w:color w:val="808080" w:themeColor="background1" w:themeShade="80"/>
        <w:sz w:val="20"/>
        <w:szCs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77"/>
    <w:rsid w:val="000A4677"/>
    <w:rsid w:val="00400B3F"/>
    <w:rsid w:val="0056520E"/>
    <w:rsid w:val="007627D3"/>
    <w:rsid w:val="008148BD"/>
    <w:rsid w:val="0082491B"/>
    <w:rsid w:val="00976C71"/>
    <w:rsid w:val="00A14F58"/>
    <w:rsid w:val="00B61AE2"/>
    <w:rsid w:val="00B74630"/>
    <w:rsid w:val="00B766FC"/>
    <w:rsid w:val="00CC5E81"/>
    <w:rsid w:val="00D646A2"/>
    <w:rsid w:val="00D87624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E267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uiPriority w:val="99"/>
    <w:unhideWhenUsed/>
    <w:rsid w:val="00D646A2"/>
  </w:style>
  <w:style w:type="character" w:customStyle="1" w:styleId="FunotentextZeichen">
    <w:name w:val="Fußnotentext Zeichen"/>
    <w:basedOn w:val="Absatzstandardschriftart"/>
    <w:link w:val="Funotentext"/>
    <w:uiPriority w:val="99"/>
    <w:rsid w:val="00D646A2"/>
  </w:style>
  <w:style w:type="character" w:styleId="Funotenzeichen">
    <w:name w:val="footnote reference"/>
    <w:basedOn w:val="Absatzstandardschriftart"/>
    <w:uiPriority w:val="99"/>
    <w:unhideWhenUsed/>
    <w:rsid w:val="00D646A2"/>
    <w:rPr>
      <w:vertAlign w:val="superscript"/>
    </w:rPr>
  </w:style>
  <w:style w:type="table" w:styleId="Tabellenraster">
    <w:name w:val="Table Grid"/>
    <w:basedOn w:val="NormaleTabelle"/>
    <w:uiPriority w:val="59"/>
    <w:rsid w:val="00976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A14F58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7627D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627D3"/>
  </w:style>
  <w:style w:type="paragraph" w:styleId="Fuzeile">
    <w:name w:val="footer"/>
    <w:basedOn w:val="Standard"/>
    <w:link w:val="FuzeileZeichen"/>
    <w:uiPriority w:val="99"/>
    <w:unhideWhenUsed/>
    <w:rsid w:val="007627D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627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uiPriority w:val="99"/>
    <w:unhideWhenUsed/>
    <w:rsid w:val="00D646A2"/>
  </w:style>
  <w:style w:type="character" w:customStyle="1" w:styleId="FunotentextZeichen">
    <w:name w:val="Fußnotentext Zeichen"/>
    <w:basedOn w:val="Absatzstandardschriftart"/>
    <w:link w:val="Funotentext"/>
    <w:uiPriority w:val="99"/>
    <w:rsid w:val="00D646A2"/>
  </w:style>
  <w:style w:type="character" w:styleId="Funotenzeichen">
    <w:name w:val="footnote reference"/>
    <w:basedOn w:val="Absatzstandardschriftart"/>
    <w:uiPriority w:val="99"/>
    <w:unhideWhenUsed/>
    <w:rsid w:val="00D646A2"/>
    <w:rPr>
      <w:vertAlign w:val="superscript"/>
    </w:rPr>
  </w:style>
  <w:style w:type="table" w:styleId="Tabellenraster">
    <w:name w:val="Table Grid"/>
    <w:basedOn w:val="NormaleTabelle"/>
    <w:uiPriority w:val="59"/>
    <w:rsid w:val="00976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A14F58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7627D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627D3"/>
  </w:style>
  <w:style w:type="paragraph" w:styleId="Fuzeile">
    <w:name w:val="footer"/>
    <w:basedOn w:val="Standard"/>
    <w:link w:val="FuzeileZeichen"/>
    <w:uiPriority w:val="99"/>
    <w:unhideWhenUsed/>
    <w:rsid w:val="007627D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62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5135</Characters>
  <Application>Microsoft Macintosh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Schramm</dc:creator>
  <cp:keywords/>
  <dc:description/>
  <cp:lastModifiedBy>Achim Schramm</cp:lastModifiedBy>
  <cp:revision>14</cp:revision>
  <dcterms:created xsi:type="dcterms:W3CDTF">2017-06-02T18:44:00Z</dcterms:created>
  <dcterms:modified xsi:type="dcterms:W3CDTF">2017-06-02T19:44:00Z</dcterms:modified>
</cp:coreProperties>
</file>